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96CC" w14:textId="77777777" w:rsidR="00803FE4" w:rsidRDefault="00803FE4" w:rsidP="00803FE4">
      <w:pPr>
        <w:tabs>
          <w:tab w:val="decimal" w:pos="432"/>
        </w:tabs>
        <w:rPr>
          <w:b/>
        </w:rPr>
      </w:pPr>
      <w:r w:rsidRPr="00803FE4">
        <w:rPr>
          <w:b/>
        </w:rPr>
        <w:t>Research Chair</w:t>
      </w:r>
      <w:r>
        <w:rPr>
          <w:b/>
        </w:rPr>
        <w:t>, Wendy Sims</w:t>
      </w:r>
      <w:r w:rsidRPr="00803FE4">
        <w:rPr>
          <w:b/>
        </w:rPr>
        <w:t xml:space="preserve"> </w:t>
      </w:r>
    </w:p>
    <w:p w14:paraId="4A335C71" w14:textId="7D21ECCF" w:rsidR="00803FE4" w:rsidRDefault="00803FE4" w:rsidP="00803FE4">
      <w:pPr>
        <w:tabs>
          <w:tab w:val="decimal" w:pos="432"/>
        </w:tabs>
        <w:rPr>
          <w:b/>
        </w:rPr>
      </w:pPr>
      <w:r w:rsidRPr="00803FE4">
        <w:rPr>
          <w:b/>
        </w:rPr>
        <w:t>Report - August 202</w:t>
      </w:r>
      <w:r w:rsidR="002B3893">
        <w:rPr>
          <w:b/>
        </w:rPr>
        <w:t>2</w:t>
      </w:r>
    </w:p>
    <w:p w14:paraId="1986BE8F" w14:textId="61492314" w:rsidR="002B3893" w:rsidRDefault="002B3893" w:rsidP="00803FE4">
      <w:pPr>
        <w:tabs>
          <w:tab w:val="decimal" w:pos="432"/>
        </w:tabs>
        <w:rPr>
          <w:b/>
        </w:rPr>
      </w:pPr>
    </w:p>
    <w:p w14:paraId="0C9CB3A2" w14:textId="2B4E26BE" w:rsidR="00E66AAA" w:rsidRDefault="00E66AAA" w:rsidP="00803FE4">
      <w:pPr>
        <w:tabs>
          <w:tab w:val="decimal" w:pos="432"/>
        </w:tabs>
        <w:rPr>
          <w:bCs/>
        </w:rPr>
      </w:pPr>
      <w:r w:rsidRPr="00E66AAA">
        <w:rPr>
          <w:bCs/>
        </w:rPr>
        <w:tab/>
      </w:r>
      <w:r w:rsidRPr="00E66AAA">
        <w:rPr>
          <w:bCs/>
          <w:i/>
          <w:iCs/>
        </w:rPr>
        <w:t>Missouri Journal of Research in Music Education (MJRME)</w:t>
      </w:r>
      <w:r w:rsidRPr="00E66AAA">
        <w:rPr>
          <w:bCs/>
        </w:rPr>
        <w:t>:  The MJRME is the oldest continuously published state research journal in the country—making a valuable contribution to the profession</w:t>
      </w:r>
      <w:r>
        <w:rPr>
          <w:bCs/>
        </w:rPr>
        <w:t>,</w:t>
      </w:r>
      <w:r w:rsidRPr="00E66AAA">
        <w:rPr>
          <w:bCs/>
        </w:rPr>
        <w:t xml:space="preserve"> of which MMEA should be proud. Subscribers include libraries and individual researchers across the U.S., Canada, and several other countries</w:t>
      </w:r>
      <w:r w:rsidR="00025624">
        <w:rPr>
          <w:bCs/>
        </w:rPr>
        <w:t>.</w:t>
      </w:r>
      <w:r w:rsidRPr="00E66AAA">
        <w:rPr>
          <w:bCs/>
        </w:rPr>
        <w:t xml:space="preserve"> Past issues may be </w:t>
      </w:r>
      <w:r w:rsidR="00025624">
        <w:rPr>
          <w:bCs/>
        </w:rPr>
        <w:t>at</w:t>
      </w:r>
      <w:r w:rsidRPr="00E66AAA">
        <w:rPr>
          <w:bCs/>
        </w:rPr>
        <w:t xml:space="preserve"> https://mmea.net/mjrme-archive-full-issues/</w:t>
      </w:r>
    </w:p>
    <w:p w14:paraId="19E7B8C6" w14:textId="77777777" w:rsidR="00E66AAA" w:rsidRDefault="00E66AAA" w:rsidP="00803FE4">
      <w:pPr>
        <w:tabs>
          <w:tab w:val="decimal" w:pos="432"/>
        </w:tabs>
        <w:rPr>
          <w:bCs/>
        </w:rPr>
      </w:pPr>
    </w:p>
    <w:p w14:paraId="4DD399C5" w14:textId="1EBBA544" w:rsidR="002B3893" w:rsidRPr="002B3893" w:rsidRDefault="002B3893" w:rsidP="00803FE4">
      <w:pPr>
        <w:tabs>
          <w:tab w:val="decimal" w:pos="432"/>
        </w:tabs>
        <w:rPr>
          <w:b/>
          <w:iCs/>
        </w:rPr>
      </w:pPr>
      <w:r w:rsidRPr="002B3893">
        <w:rPr>
          <w:bCs/>
        </w:rPr>
        <w:t xml:space="preserve">The </w:t>
      </w:r>
      <w:r w:rsidR="00025624">
        <w:rPr>
          <w:i/>
        </w:rPr>
        <w:t>MJRME</w:t>
      </w:r>
      <w:r>
        <w:rPr>
          <w:iCs/>
        </w:rPr>
        <w:t xml:space="preserve"> is behind in publication, due primarily to COVID-19 disruptions.  A double issue for 2019-2020 is currently being completed, to be distributed in September 2022. A 2021-2022 issue is also in progress, </w:t>
      </w:r>
      <w:r w:rsidR="00E03184">
        <w:rPr>
          <w:iCs/>
        </w:rPr>
        <w:t xml:space="preserve">which </w:t>
      </w:r>
      <w:r>
        <w:rPr>
          <w:iCs/>
        </w:rPr>
        <w:t xml:space="preserve">we hope </w:t>
      </w:r>
      <w:r w:rsidR="00E03184">
        <w:rPr>
          <w:iCs/>
        </w:rPr>
        <w:t xml:space="preserve">will be </w:t>
      </w:r>
      <w:r>
        <w:rPr>
          <w:iCs/>
        </w:rPr>
        <w:t>complet</w:t>
      </w:r>
      <w:r w:rsidR="00E03184">
        <w:rPr>
          <w:iCs/>
        </w:rPr>
        <w:t>ed</w:t>
      </w:r>
      <w:r>
        <w:rPr>
          <w:iCs/>
        </w:rPr>
        <w:t xml:space="preserve"> by December 2022.</w:t>
      </w:r>
    </w:p>
    <w:p w14:paraId="64BF5753" w14:textId="77777777" w:rsidR="00803FE4" w:rsidRPr="00803FE4" w:rsidRDefault="00803FE4" w:rsidP="00803FE4">
      <w:pPr>
        <w:tabs>
          <w:tab w:val="decimal" w:pos="432"/>
        </w:tabs>
      </w:pPr>
    </w:p>
    <w:p w14:paraId="7E606B65" w14:textId="1C8E9575" w:rsidR="00803FE4" w:rsidRPr="00803FE4" w:rsidRDefault="00803FE4" w:rsidP="00803FE4">
      <w:pPr>
        <w:tabs>
          <w:tab w:val="decimal" w:pos="432"/>
        </w:tabs>
      </w:pPr>
      <w:r w:rsidRPr="00803FE4">
        <w:t xml:space="preserve">Please share this </w:t>
      </w:r>
      <w:r w:rsidR="002B3893">
        <w:t xml:space="preserve">announcement </w:t>
      </w:r>
      <w:r w:rsidRPr="00803FE4">
        <w:t xml:space="preserve">with anyone who has recently completed a graduate degree in music education, or who will </w:t>
      </w:r>
      <w:r>
        <w:t>do so</w:t>
      </w:r>
      <w:r w:rsidRPr="00803FE4">
        <w:t xml:space="preserve"> soon:  </w:t>
      </w:r>
    </w:p>
    <w:p w14:paraId="71F3DBC1" w14:textId="77777777" w:rsidR="00803FE4" w:rsidRPr="00803FE4" w:rsidRDefault="00803FE4" w:rsidP="00803FE4">
      <w:pPr>
        <w:tabs>
          <w:tab w:val="decimal" w:pos="432"/>
        </w:tabs>
      </w:pPr>
    </w:p>
    <w:p w14:paraId="04F9536B" w14:textId="61F9E0D6" w:rsidR="00FA6567" w:rsidRPr="00803FE4" w:rsidRDefault="00803FE4" w:rsidP="00803FE4">
      <w:pPr>
        <w:tabs>
          <w:tab w:val="decimal" w:pos="432"/>
        </w:tabs>
        <w:ind w:left="432"/>
      </w:pPr>
      <w:r w:rsidRPr="00803FE4">
        <w:t xml:space="preserve">Call for Submissions: </w:t>
      </w:r>
      <w:r w:rsidR="00FA6567" w:rsidRPr="002B3893">
        <w:rPr>
          <w:i/>
        </w:rPr>
        <w:t>Missouri Journal of Research in Music Education</w:t>
      </w:r>
    </w:p>
    <w:p w14:paraId="704E273C" w14:textId="77777777" w:rsidR="00FA6567" w:rsidRPr="00803FE4" w:rsidRDefault="00FA6567" w:rsidP="00803FE4">
      <w:pPr>
        <w:ind w:left="432"/>
      </w:pPr>
    </w:p>
    <w:p w14:paraId="01442362" w14:textId="77777777" w:rsidR="00FA6567" w:rsidRPr="00803FE4" w:rsidRDefault="00FA6567" w:rsidP="00803FE4">
      <w:pPr>
        <w:ind w:left="432"/>
        <w:jc w:val="both"/>
      </w:pPr>
      <w:r w:rsidRPr="00803FE4">
        <w:t xml:space="preserve">The </w:t>
      </w:r>
      <w:r w:rsidRPr="00803FE4">
        <w:rPr>
          <w:i/>
        </w:rPr>
        <w:t>Missouri Journal of Music Education</w:t>
      </w:r>
      <w:r w:rsidRPr="00803FE4">
        <w:t xml:space="preserve"> is a publication devoted to the needs and interests of the school and college music teachers of Missouri and of the nation. The editorial committee of the journal encourages submissions of original research pertinent to instruction in music of a philosophical, historical, quantitative or qualitative nature. In addition, reviews of literature that include a rationale/purpose, as well as conclusions and/or implications for research and/or practice, and suggestions for future research, will be considered. </w:t>
      </w:r>
    </w:p>
    <w:p w14:paraId="2E0E205F" w14:textId="77777777" w:rsidR="00FA6567" w:rsidRPr="00803FE4" w:rsidRDefault="00FA6567" w:rsidP="00803FE4">
      <w:pPr>
        <w:ind w:left="432"/>
        <w:jc w:val="both"/>
      </w:pPr>
    </w:p>
    <w:p w14:paraId="6EFCB813" w14:textId="38EDAE5A" w:rsidR="00FA6567" w:rsidRPr="00803FE4" w:rsidRDefault="00FA6567" w:rsidP="00803FE4">
      <w:pPr>
        <w:ind w:left="432"/>
        <w:jc w:val="both"/>
      </w:pPr>
      <w:r w:rsidRPr="00803FE4">
        <w:rPr>
          <w:i/>
        </w:rPr>
        <w:t>Submission Procedures.</w:t>
      </w:r>
      <w:r w:rsidRPr="00803FE4">
        <w:t xml:space="preserve"> Authors are invited to submit an abstract of 150 – 200 words and </w:t>
      </w:r>
      <w:r w:rsidR="00197BFA" w:rsidRPr="00803FE4">
        <w:t xml:space="preserve">complete </w:t>
      </w:r>
      <w:r w:rsidRPr="00803FE4">
        <w:t>manuscript in a single .doc</w:t>
      </w:r>
      <w:r w:rsidR="00803FE4">
        <w:t xml:space="preserve"> or </w:t>
      </w:r>
      <w:r w:rsidR="00197BFA" w:rsidRPr="00803FE4">
        <w:t>.docx</w:t>
      </w:r>
      <w:r w:rsidRPr="00803FE4">
        <w:t xml:space="preserve"> attachment to the editor</w:t>
      </w:r>
      <w:r w:rsidR="00197BFA" w:rsidRPr="00803FE4">
        <w:t>, Wendy Sims, at simsw@missouri.edu</w:t>
      </w:r>
      <w:r w:rsidRPr="00803FE4">
        <w:t xml:space="preserve">. </w:t>
      </w:r>
      <w:r w:rsidR="0055056A" w:rsidRPr="00803FE4">
        <w:t xml:space="preserve"> Please submit the cover page </w:t>
      </w:r>
      <w:r w:rsidR="003B6C7C" w:rsidRPr="00803FE4">
        <w:t>attached to</w:t>
      </w:r>
      <w:r w:rsidR="0055056A" w:rsidRPr="00803FE4">
        <w:t xml:space="preserve"> the same email message but as a separate document.  </w:t>
      </w:r>
      <w:r w:rsidRPr="00803FE4">
        <w:t>Authors are requested to remove all identifying personal data from submitted articles</w:t>
      </w:r>
      <w:r w:rsidR="00197BFA" w:rsidRPr="00803FE4">
        <w:t xml:space="preserve"> and include that information in their email submission message</w:t>
      </w:r>
      <w:r w:rsidRPr="00803FE4">
        <w:t>. Manuscripts submitted for review must not be previously published or under consideration for publication elsewhere.</w:t>
      </w:r>
    </w:p>
    <w:p w14:paraId="702E94E4" w14:textId="77777777" w:rsidR="00FA6567" w:rsidRPr="00803FE4" w:rsidRDefault="00FA6567" w:rsidP="00803FE4">
      <w:pPr>
        <w:ind w:left="432"/>
        <w:jc w:val="both"/>
      </w:pPr>
    </w:p>
    <w:p w14:paraId="4612EB49" w14:textId="6B11ABB5" w:rsidR="00FA6567" w:rsidRPr="00803FE4" w:rsidRDefault="00FA6567" w:rsidP="00803FE4">
      <w:pPr>
        <w:ind w:left="432"/>
        <w:jc w:val="both"/>
      </w:pPr>
      <w:r w:rsidRPr="00803FE4">
        <w:rPr>
          <w:i/>
        </w:rPr>
        <w:t>Style.</w:t>
      </w:r>
      <w:r w:rsidRPr="00803FE4">
        <w:t xml:space="preserve"> Manuscripts should conform to the most recent style requirements set forth in the </w:t>
      </w:r>
      <w:r w:rsidRPr="00803FE4">
        <w:rPr>
          <w:i/>
        </w:rPr>
        <w:t>Publication Manual of the American Psychological Association</w:t>
      </w:r>
      <w:r w:rsidRPr="00803FE4">
        <w:t xml:space="preserve"> (APA, </w:t>
      </w:r>
      <w:r w:rsidR="00153905" w:rsidRPr="00803FE4">
        <w:t xml:space="preserve">seventh </w:t>
      </w:r>
      <w:r w:rsidRPr="00803FE4">
        <w:t xml:space="preserve">edition). Authors of non-quantitative papers may alternatively choose to adhere to </w:t>
      </w:r>
      <w:r w:rsidRPr="00803FE4">
        <w:rPr>
          <w:i/>
        </w:rPr>
        <w:t>The Chicago Manual of Style</w:t>
      </w:r>
      <w:r w:rsidRPr="00803FE4">
        <w:t xml:space="preserve">, or </w:t>
      </w:r>
      <w:r w:rsidRPr="00803FE4">
        <w:rPr>
          <w:i/>
        </w:rPr>
        <w:t>A Manual for Writers of Term Papers, Theses, and Dissertations</w:t>
      </w:r>
      <w:r w:rsidRPr="00803FE4">
        <w:t xml:space="preserve"> (K. L. Turabian). Styles should not be mixed within the submission. The text should be double-spaced and use a 12-point font. All figures and tables should be submitted camera ready within the manuscript and designed so that they will fit with the page space of the journal (approximately 4.5 inches wide by 7.5 inches high) and use an 8-point or larger font size.  To assure anonymity during the review process, no identifying information should be included in the submission.</w:t>
      </w:r>
    </w:p>
    <w:p w14:paraId="5ED91E1E" w14:textId="77777777" w:rsidR="00FA6567" w:rsidRPr="00803FE4" w:rsidRDefault="00FA6567" w:rsidP="00803FE4">
      <w:pPr>
        <w:ind w:left="432"/>
        <w:jc w:val="both"/>
      </w:pPr>
    </w:p>
    <w:p w14:paraId="74D14DB3" w14:textId="64DCAEEC" w:rsidR="001800C0" w:rsidRPr="00803FE4" w:rsidRDefault="00FA6567" w:rsidP="00025624">
      <w:pPr>
        <w:ind w:left="432"/>
        <w:jc w:val="both"/>
      </w:pPr>
      <w:r w:rsidRPr="00803FE4">
        <w:rPr>
          <w:i/>
        </w:rPr>
        <w:t>Review Procedures.</w:t>
      </w:r>
      <w:r w:rsidRPr="00803FE4">
        <w:t xml:space="preserve"> Three editorial committee members review submissions in a blind review process. Authors will normally be notified of the status of the review within two months. The editorial committee adheres to the Research Publication/Presentation Code of Ethics of the Music Education Research Council of NAfME: National Association for Music Education and </w:t>
      </w:r>
      <w:r w:rsidR="00197BFA" w:rsidRPr="00803FE4">
        <w:t>of the A</w:t>
      </w:r>
      <w:r w:rsidR="003B6C7C" w:rsidRPr="00803FE4">
        <w:t>merican Psychological Association</w:t>
      </w:r>
      <w:r w:rsidRPr="00803FE4">
        <w:t>.</w:t>
      </w:r>
      <w:r w:rsidR="003B6C7C" w:rsidRPr="00803FE4">
        <w:t xml:space="preserve"> </w:t>
      </w:r>
    </w:p>
    <w:sectPr w:rsidR="001800C0" w:rsidRPr="00803FE4" w:rsidSect="00025624">
      <w:pgSz w:w="12240" w:h="15840"/>
      <w:pgMar w:top="1206" w:right="1440" w:bottom="12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67"/>
    <w:rsid w:val="00025624"/>
    <w:rsid w:val="00153905"/>
    <w:rsid w:val="001800C0"/>
    <w:rsid w:val="00197BFA"/>
    <w:rsid w:val="002B3893"/>
    <w:rsid w:val="003B6C7C"/>
    <w:rsid w:val="0055056A"/>
    <w:rsid w:val="005A6CC5"/>
    <w:rsid w:val="00803FE4"/>
    <w:rsid w:val="00A71039"/>
    <w:rsid w:val="00C76611"/>
    <w:rsid w:val="00DE1F58"/>
    <w:rsid w:val="00E03184"/>
    <w:rsid w:val="00E66AAA"/>
    <w:rsid w:val="00EE3FBD"/>
    <w:rsid w:val="00FA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A7990"/>
  <w15:docId w15:val="{6D9C3B3C-B28E-4E4E-A295-587603ED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67"/>
    <w:rPr>
      <w:rFonts w:ascii="Times New Roman" w:eastAsia="Times New Roman" w:hAnsi="Times New Roman" w:cs="Times New Roman"/>
    </w:rPr>
  </w:style>
  <w:style w:type="paragraph" w:styleId="Heading1">
    <w:name w:val="heading 1"/>
    <w:basedOn w:val="Normal"/>
    <w:next w:val="Normal"/>
    <w:link w:val="Heading1Char"/>
    <w:uiPriority w:val="9"/>
    <w:qFormat/>
    <w:rsid w:val="00FA6567"/>
    <w:pPr>
      <w:keepNext/>
      <w:jc w:val="center"/>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567"/>
    <w:rPr>
      <w:rFonts w:ascii="Times New Roman" w:eastAsia="Times New Roman" w:hAnsi="Times New Roman" w:cs="Times New Roman"/>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2775</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 Silvey</dc:creator>
  <cp:keywords/>
  <dc:description/>
  <cp:lastModifiedBy>wendy sims</cp:lastModifiedBy>
  <cp:revision>3</cp:revision>
  <dcterms:created xsi:type="dcterms:W3CDTF">2022-07-31T20:25:00Z</dcterms:created>
  <dcterms:modified xsi:type="dcterms:W3CDTF">2022-07-31T20:35:00Z</dcterms:modified>
</cp:coreProperties>
</file>