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C8BD" w14:textId="77777777" w:rsidR="000E3AA3" w:rsidRDefault="000E3AA3">
      <w:pPr>
        <w:widowControl w:val="0"/>
        <w:pBdr>
          <w:top w:val="nil"/>
          <w:left w:val="nil"/>
          <w:bottom w:val="nil"/>
          <w:right w:val="nil"/>
          <w:between w:val="nil"/>
        </w:pBdr>
        <w:spacing w:line="276" w:lineRule="auto"/>
      </w:pPr>
    </w:p>
    <w:p w14:paraId="1B36FE63" w14:textId="77777777" w:rsidR="000E3AA3" w:rsidRDefault="000E3AA3">
      <w:pPr>
        <w:widowControl w:val="0"/>
        <w:pBdr>
          <w:top w:val="nil"/>
          <w:left w:val="nil"/>
          <w:bottom w:val="nil"/>
          <w:right w:val="nil"/>
          <w:between w:val="nil"/>
        </w:pBdr>
        <w:spacing w:line="276" w:lineRule="auto"/>
      </w:pPr>
    </w:p>
    <w:p w14:paraId="27C9DC08" w14:textId="77777777" w:rsidR="000E3AA3" w:rsidRDefault="000E3AA3">
      <w:pPr>
        <w:jc w:val="center"/>
        <w:rPr>
          <w:sz w:val="28"/>
          <w:szCs w:val="28"/>
        </w:rPr>
      </w:pPr>
    </w:p>
    <w:p w14:paraId="060ADE00" w14:textId="77777777" w:rsidR="000E3AA3" w:rsidRDefault="000E3AA3">
      <w:pPr>
        <w:jc w:val="center"/>
        <w:rPr>
          <w:sz w:val="28"/>
          <w:szCs w:val="28"/>
        </w:rPr>
      </w:pPr>
    </w:p>
    <w:p w14:paraId="69F3573A" w14:textId="77777777" w:rsidR="000E3AA3" w:rsidRDefault="000E3AA3">
      <w:pPr>
        <w:jc w:val="center"/>
        <w:rPr>
          <w:sz w:val="28"/>
          <w:szCs w:val="28"/>
        </w:rPr>
      </w:pPr>
    </w:p>
    <w:p w14:paraId="376632DF" w14:textId="77777777" w:rsidR="000E3AA3" w:rsidRDefault="00B82031">
      <w:pPr>
        <w:jc w:val="center"/>
        <w:rPr>
          <w:sz w:val="48"/>
          <w:szCs w:val="48"/>
        </w:rPr>
      </w:pPr>
      <w:r>
        <w:rPr>
          <w:sz w:val="48"/>
          <w:szCs w:val="48"/>
        </w:rPr>
        <w:t>Policies &amp; Procedures</w:t>
      </w:r>
    </w:p>
    <w:p w14:paraId="66BA76F1" w14:textId="77777777" w:rsidR="000E3AA3" w:rsidRDefault="000E3AA3">
      <w:pPr>
        <w:jc w:val="center"/>
        <w:rPr>
          <w:sz w:val="28"/>
          <w:szCs w:val="28"/>
        </w:rPr>
      </w:pPr>
    </w:p>
    <w:p w14:paraId="1A71E4E7" w14:textId="77777777" w:rsidR="000E3AA3" w:rsidRDefault="00B82031">
      <w:pPr>
        <w:jc w:val="center"/>
        <w:rPr>
          <w:sz w:val="28"/>
          <w:szCs w:val="28"/>
        </w:rPr>
      </w:pPr>
      <w:r>
        <w:rPr>
          <w:sz w:val="28"/>
          <w:szCs w:val="28"/>
        </w:rPr>
        <w:tab/>
      </w:r>
      <w:r>
        <w:rPr>
          <w:sz w:val="28"/>
          <w:szCs w:val="28"/>
        </w:rPr>
        <w:tab/>
      </w:r>
      <w:r>
        <w:rPr>
          <w:sz w:val="28"/>
          <w:szCs w:val="28"/>
        </w:rPr>
        <w:tab/>
      </w:r>
      <w:r>
        <w:rPr>
          <w:sz w:val="28"/>
          <w:szCs w:val="28"/>
        </w:rPr>
        <w:tab/>
      </w:r>
    </w:p>
    <w:p w14:paraId="1E67343B" w14:textId="77777777" w:rsidR="000E3AA3" w:rsidRDefault="00B82031">
      <w:pPr>
        <w:jc w:val="center"/>
        <w:rPr>
          <w:sz w:val="28"/>
          <w:szCs w:val="28"/>
        </w:rPr>
      </w:pPr>
      <w:r>
        <w:rPr>
          <w:noProof/>
        </w:rPr>
        <w:drawing>
          <wp:anchor distT="0" distB="0" distL="0" distR="0" simplePos="0" relativeHeight="251658240" behindDoc="1" locked="0" layoutInCell="1" hidden="0" allowOverlap="1" wp14:anchorId="5FA0AA5E" wp14:editId="31B4B356">
            <wp:simplePos x="0" y="0"/>
            <wp:positionH relativeFrom="column">
              <wp:posOffset>1066800</wp:posOffset>
            </wp:positionH>
            <wp:positionV relativeFrom="paragraph">
              <wp:posOffset>140335</wp:posOffset>
            </wp:positionV>
            <wp:extent cx="4648200" cy="3999230"/>
            <wp:effectExtent l="0" t="0" r="0" b="0"/>
            <wp:wrapNone/>
            <wp:docPr id="55" name="image2.jpg" descr="MMEAblocked"/>
            <wp:cNvGraphicFramePr/>
            <a:graphic xmlns:a="http://schemas.openxmlformats.org/drawingml/2006/main">
              <a:graphicData uri="http://schemas.openxmlformats.org/drawingml/2006/picture">
                <pic:pic xmlns:pic="http://schemas.openxmlformats.org/drawingml/2006/picture">
                  <pic:nvPicPr>
                    <pic:cNvPr id="0" name="image2.jpg" descr="MMEAblocked"/>
                    <pic:cNvPicPr preferRelativeResize="0"/>
                  </pic:nvPicPr>
                  <pic:blipFill>
                    <a:blip r:embed="rId9"/>
                    <a:srcRect/>
                    <a:stretch>
                      <a:fillRect/>
                    </a:stretch>
                  </pic:blipFill>
                  <pic:spPr>
                    <a:xfrm>
                      <a:off x="0" y="0"/>
                      <a:ext cx="4648200" cy="3999230"/>
                    </a:xfrm>
                    <a:prstGeom prst="rect">
                      <a:avLst/>
                    </a:prstGeom>
                    <a:ln/>
                  </pic:spPr>
                </pic:pic>
              </a:graphicData>
            </a:graphic>
          </wp:anchor>
        </w:drawing>
      </w:r>
    </w:p>
    <w:p w14:paraId="784B8BC1" w14:textId="77777777" w:rsidR="000E3AA3" w:rsidRDefault="000E3AA3">
      <w:pPr>
        <w:jc w:val="center"/>
        <w:rPr>
          <w:b/>
          <w:color w:val="1F497D"/>
          <w:sz w:val="40"/>
          <w:szCs w:val="40"/>
        </w:rPr>
      </w:pPr>
    </w:p>
    <w:p w14:paraId="053D6088" w14:textId="77777777" w:rsidR="000E3AA3" w:rsidRDefault="000E3AA3">
      <w:pPr>
        <w:jc w:val="center"/>
        <w:rPr>
          <w:b/>
          <w:color w:val="1F497D"/>
          <w:sz w:val="40"/>
          <w:szCs w:val="40"/>
        </w:rPr>
      </w:pPr>
    </w:p>
    <w:p w14:paraId="1EACE6CC" w14:textId="77777777" w:rsidR="000E3AA3" w:rsidRDefault="000E3AA3">
      <w:pPr>
        <w:jc w:val="center"/>
        <w:rPr>
          <w:b/>
          <w:color w:val="1F497D"/>
          <w:sz w:val="40"/>
          <w:szCs w:val="40"/>
        </w:rPr>
      </w:pPr>
    </w:p>
    <w:p w14:paraId="6A1EEC16" w14:textId="77777777" w:rsidR="000E3AA3" w:rsidRDefault="000E3AA3">
      <w:pPr>
        <w:jc w:val="center"/>
        <w:rPr>
          <w:b/>
          <w:color w:val="1F497D"/>
          <w:sz w:val="40"/>
          <w:szCs w:val="40"/>
        </w:rPr>
      </w:pPr>
    </w:p>
    <w:p w14:paraId="3F53E8E0" w14:textId="77777777" w:rsidR="000E3AA3" w:rsidRDefault="000E3AA3">
      <w:pPr>
        <w:jc w:val="center"/>
        <w:rPr>
          <w:b/>
          <w:color w:val="1F497D"/>
          <w:sz w:val="40"/>
          <w:szCs w:val="40"/>
        </w:rPr>
      </w:pPr>
    </w:p>
    <w:p w14:paraId="1119ADE6" w14:textId="77777777" w:rsidR="000E3AA3" w:rsidRDefault="000E3AA3">
      <w:pPr>
        <w:jc w:val="center"/>
        <w:rPr>
          <w:b/>
          <w:color w:val="1F497D"/>
          <w:sz w:val="40"/>
          <w:szCs w:val="40"/>
        </w:rPr>
      </w:pPr>
    </w:p>
    <w:p w14:paraId="2130FFD6" w14:textId="77777777" w:rsidR="000E3AA3" w:rsidRDefault="000E3AA3">
      <w:pPr>
        <w:jc w:val="center"/>
        <w:rPr>
          <w:b/>
          <w:color w:val="1F497D"/>
          <w:sz w:val="40"/>
          <w:szCs w:val="40"/>
        </w:rPr>
      </w:pPr>
    </w:p>
    <w:p w14:paraId="6FD37FD1" w14:textId="77777777" w:rsidR="000E3AA3" w:rsidRDefault="000E3AA3">
      <w:pPr>
        <w:jc w:val="center"/>
        <w:rPr>
          <w:b/>
          <w:color w:val="1F497D"/>
          <w:sz w:val="40"/>
          <w:szCs w:val="40"/>
        </w:rPr>
      </w:pPr>
    </w:p>
    <w:p w14:paraId="1FDB7548" w14:textId="77777777" w:rsidR="000E3AA3" w:rsidRDefault="000E3AA3">
      <w:pPr>
        <w:jc w:val="center"/>
        <w:rPr>
          <w:b/>
          <w:color w:val="1F497D"/>
          <w:sz w:val="40"/>
          <w:szCs w:val="40"/>
        </w:rPr>
      </w:pPr>
    </w:p>
    <w:p w14:paraId="412F047A" w14:textId="77777777" w:rsidR="000E3AA3" w:rsidRDefault="000E3AA3">
      <w:pPr>
        <w:rPr>
          <w:b/>
          <w:color w:val="1F497D"/>
          <w:sz w:val="40"/>
          <w:szCs w:val="40"/>
        </w:rPr>
      </w:pPr>
    </w:p>
    <w:p w14:paraId="43CB9470" w14:textId="77777777" w:rsidR="000E3AA3" w:rsidRDefault="000E3AA3">
      <w:pPr>
        <w:jc w:val="center"/>
        <w:rPr>
          <w:b/>
          <w:color w:val="1F497D"/>
          <w:sz w:val="40"/>
          <w:szCs w:val="40"/>
        </w:rPr>
      </w:pPr>
    </w:p>
    <w:p w14:paraId="740A578A" w14:textId="77777777" w:rsidR="000E3AA3" w:rsidRDefault="000E3AA3">
      <w:pPr>
        <w:jc w:val="center"/>
        <w:rPr>
          <w:b/>
          <w:color w:val="1F497D"/>
          <w:sz w:val="48"/>
          <w:szCs w:val="48"/>
        </w:rPr>
      </w:pPr>
    </w:p>
    <w:p w14:paraId="4BCD3494" w14:textId="77777777" w:rsidR="000E3AA3" w:rsidRDefault="000E3AA3">
      <w:pPr>
        <w:jc w:val="center"/>
        <w:rPr>
          <w:b/>
          <w:color w:val="1F497D"/>
        </w:rPr>
      </w:pPr>
    </w:p>
    <w:p w14:paraId="1A66FDE4" w14:textId="77777777" w:rsidR="000E3AA3" w:rsidRDefault="000E3AA3">
      <w:pPr>
        <w:jc w:val="center"/>
        <w:rPr>
          <w:b/>
          <w:color w:val="1F497D"/>
          <w:sz w:val="48"/>
          <w:szCs w:val="48"/>
        </w:rPr>
      </w:pPr>
    </w:p>
    <w:p w14:paraId="052CAFCB" w14:textId="77777777" w:rsidR="00CB2AD4" w:rsidRDefault="00CB2AD4">
      <w:pPr>
        <w:jc w:val="center"/>
        <w:rPr>
          <w:b/>
          <w:sz w:val="48"/>
          <w:szCs w:val="48"/>
        </w:rPr>
      </w:pPr>
    </w:p>
    <w:p w14:paraId="7C26CB6C" w14:textId="4EED6AF2" w:rsidR="000E3AA3" w:rsidRDefault="00B82031">
      <w:pPr>
        <w:jc w:val="center"/>
        <w:rPr>
          <w:b/>
          <w:highlight w:val="yellow"/>
        </w:rPr>
      </w:pPr>
      <w:r>
        <w:rPr>
          <w:b/>
          <w:sz w:val="48"/>
          <w:szCs w:val="48"/>
        </w:rPr>
        <w:t>Part III</w:t>
      </w:r>
    </w:p>
    <w:p w14:paraId="7756E5E4" w14:textId="77777777" w:rsidR="000E3AA3" w:rsidRDefault="000E3AA3">
      <w:pPr>
        <w:jc w:val="center"/>
        <w:rPr>
          <w:b/>
        </w:rPr>
      </w:pPr>
    </w:p>
    <w:p w14:paraId="5BBE5F2D" w14:textId="77777777" w:rsidR="000E3AA3" w:rsidRDefault="00B82031">
      <w:pPr>
        <w:jc w:val="center"/>
        <w:rPr>
          <w:b/>
          <w:sz w:val="36"/>
          <w:szCs w:val="36"/>
        </w:rPr>
      </w:pPr>
      <w:r>
        <w:rPr>
          <w:b/>
          <w:sz w:val="36"/>
          <w:szCs w:val="36"/>
        </w:rPr>
        <w:t>Performing Ensemble Selection</w:t>
      </w:r>
    </w:p>
    <w:p w14:paraId="31562B39" w14:textId="77777777" w:rsidR="000E3AA3" w:rsidRDefault="000E3AA3">
      <w:pPr>
        <w:rPr>
          <w:b/>
        </w:rPr>
      </w:pPr>
    </w:p>
    <w:p w14:paraId="51C4F66F" w14:textId="77777777" w:rsidR="000E3AA3" w:rsidRDefault="00B82031">
      <w:pPr>
        <w:jc w:val="center"/>
        <w:rPr>
          <w:b/>
        </w:rPr>
      </w:pPr>
      <w:r>
        <w:rPr>
          <w:b/>
        </w:rPr>
        <w:t xml:space="preserve">Revised and Approved by Board of Directors: </w:t>
      </w:r>
      <w:proofErr w:type="gramStart"/>
      <w:r>
        <w:rPr>
          <w:b/>
        </w:rPr>
        <w:t>April,</w:t>
      </w:r>
      <w:proofErr w:type="gramEnd"/>
      <w:r>
        <w:rPr>
          <w:b/>
        </w:rPr>
        <w:t xml:space="preserve"> 2022</w:t>
      </w:r>
    </w:p>
    <w:p w14:paraId="0C2EDA2B" w14:textId="77777777" w:rsidR="000E3AA3" w:rsidRDefault="000E3AA3">
      <w:pPr>
        <w:jc w:val="center"/>
        <w:rPr>
          <w:b/>
        </w:rPr>
      </w:pPr>
    </w:p>
    <w:p w14:paraId="7C744EED" w14:textId="77777777" w:rsidR="000E3AA3" w:rsidRDefault="000E3AA3">
      <w:pPr>
        <w:ind w:left="144"/>
        <w:jc w:val="center"/>
        <w:rPr>
          <w:sz w:val="28"/>
          <w:szCs w:val="28"/>
        </w:rPr>
      </w:pPr>
    </w:p>
    <w:p w14:paraId="1504D9DA" w14:textId="77777777" w:rsidR="000E3AA3" w:rsidRDefault="000E3AA3">
      <w:pPr>
        <w:ind w:left="144"/>
        <w:jc w:val="center"/>
        <w:rPr>
          <w:sz w:val="28"/>
          <w:szCs w:val="28"/>
        </w:rPr>
      </w:pPr>
    </w:p>
    <w:p w14:paraId="76264E7E" w14:textId="77777777" w:rsidR="000E3AA3" w:rsidRDefault="000E3AA3">
      <w:pPr>
        <w:ind w:left="144"/>
        <w:jc w:val="center"/>
        <w:rPr>
          <w:sz w:val="28"/>
          <w:szCs w:val="28"/>
        </w:rPr>
      </w:pPr>
    </w:p>
    <w:p w14:paraId="369E30DC" w14:textId="77777777" w:rsidR="000E3AA3" w:rsidRDefault="000E3AA3">
      <w:pPr>
        <w:ind w:left="144"/>
        <w:jc w:val="center"/>
        <w:rPr>
          <w:sz w:val="28"/>
          <w:szCs w:val="28"/>
        </w:rPr>
      </w:pPr>
    </w:p>
    <w:p w14:paraId="6DC52FC7" w14:textId="77777777" w:rsidR="000E3AA3" w:rsidRDefault="000E3AA3">
      <w:pPr>
        <w:ind w:left="144"/>
        <w:jc w:val="center"/>
        <w:rPr>
          <w:sz w:val="28"/>
          <w:szCs w:val="28"/>
        </w:rPr>
      </w:pPr>
    </w:p>
    <w:p w14:paraId="40C6C68D" w14:textId="77777777" w:rsidR="000E3AA3" w:rsidRDefault="000E3AA3">
      <w:pPr>
        <w:ind w:left="144"/>
        <w:jc w:val="center"/>
        <w:rPr>
          <w:sz w:val="28"/>
          <w:szCs w:val="28"/>
        </w:rPr>
      </w:pPr>
    </w:p>
    <w:p w14:paraId="24BBE05F" w14:textId="568AD1BC" w:rsidR="000E3AA3" w:rsidRDefault="000E3AA3">
      <w:pPr>
        <w:ind w:left="144"/>
        <w:jc w:val="center"/>
        <w:rPr>
          <w:sz w:val="20"/>
          <w:szCs w:val="20"/>
        </w:rPr>
      </w:pPr>
    </w:p>
    <w:p w14:paraId="269D0E69" w14:textId="77777777" w:rsidR="00BC2644" w:rsidRDefault="00BC2644">
      <w:pPr>
        <w:ind w:left="144"/>
        <w:jc w:val="center"/>
        <w:rPr>
          <w:sz w:val="20"/>
          <w:szCs w:val="20"/>
        </w:rPr>
      </w:pPr>
    </w:p>
    <w:p w14:paraId="569B6B7C" w14:textId="77777777" w:rsidR="000E3AA3" w:rsidRDefault="00B82031">
      <w:pPr>
        <w:ind w:left="144"/>
        <w:jc w:val="center"/>
        <w:rPr>
          <w:b/>
          <w:color w:val="1F497D"/>
          <w:sz w:val="40"/>
          <w:szCs w:val="40"/>
        </w:rPr>
      </w:pPr>
      <w:r>
        <w:rPr>
          <w:b/>
          <w:color w:val="1F497D"/>
          <w:sz w:val="40"/>
          <w:szCs w:val="40"/>
        </w:rPr>
        <w:t>Performing Ensemble Selection</w:t>
      </w:r>
    </w:p>
    <w:p w14:paraId="23775F1F" w14:textId="77777777" w:rsidR="000E3AA3" w:rsidRDefault="000E3AA3">
      <w:pPr>
        <w:jc w:val="both"/>
        <w:rPr>
          <w:b/>
          <w:i/>
          <w:u w:val="single"/>
        </w:rPr>
      </w:pPr>
    </w:p>
    <w:p w14:paraId="3588F165" w14:textId="77777777" w:rsidR="000E3AA3" w:rsidRDefault="00B82031">
      <w:pPr>
        <w:jc w:val="both"/>
        <w:rPr>
          <w:b/>
          <w:i/>
          <w:strike/>
        </w:rPr>
      </w:pPr>
      <w:r>
        <w:rPr>
          <w:b/>
          <w:i/>
          <w:u w:val="single"/>
        </w:rPr>
        <w:t>Objective:</w:t>
      </w:r>
      <w:r>
        <w:rPr>
          <w:b/>
          <w:i/>
        </w:rPr>
        <w:t xml:space="preserve">  </w:t>
      </w:r>
      <w:r>
        <w:rPr>
          <w:b/>
          <w:i/>
          <w:color w:val="000000"/>
        </w:rPr>
        <w:t xml:space="preserve">Missouri Music Educators Association promotes the highest possible standard of excellence in performance. The Missouri Music Educators Association, in its annual In-Service Workshop/Conference, highlights the outstanding work done by music educators and their students throughout Missouri. In selecting the honor ensembles, every effort is made to select from the wide diversity of school size and classification from within our state. </w:t>
      </w:r>
    </w:p>
    <w:p w14:paraId="61A16DF5" w14:textId="77777777" w:rsidR="000E3AA3" w:rsidRDefault="000E3AA3">
      <w:pPr>
        <w:rPr>
          <w:b/>
          <w:i/>
        </w:rPr>
      </w:pPr>
    </w:p>
    <w:p w14:paraId="090427AC" w14:textId="77777777" w:rsidR="000E3AA3" w:rsidRDefault="00B82031">
      <w:pPr>
        <w:widowControl w:val="0"/>
        <w:pBdr>
          <w:top w:val="nil"/>
          <w:left w:val="nil"/>
          <w:bottom w:val="nil"/>
          <w:right w:val="nil"/>
          <w:between w:val="nil"/>
        </w:pBdr>
        <w:tabs>
          <w:tab w:val="left" w:pos="2520"/>
        </w:tabs>
        <w:rPr>
          <w:color w:val="000000"/>
        </w:rPr>
      </w:pPr>
      <w:r>
        <w:rPr>
          <w:b/>
          <w:color w:val="000000"/>
          <w:u w:val="single"/>
        </w:rPr>
        <w:t>PERFORMING ENSEMBLE SELECTION GUIDELINES</w:t>
      </w:r>
      <w:r>
        <w:rPr>
          <w:color w:val="000000"/>
        </w:rPr>
        <w:t xml:space="preserve"> </w:t>
      </w:r>
    </w:p>
    <w:p w14:paraId="7F72B8E3" w14:textId="77777777" w:rsidR="000E3AA3" w:rsidRDefault="000E3AA3">
      <w:pPr>
        <w:widowControl w:val="0"/>
        <w:pBdr>
          <w:top w:val="nil"/>
          <w:left w:val="nil"/>
          <w:bottom w:val="nil"/>
          <w:right w:val="nil"/>
          <w:between w:val="nil"/>
        </w:pBdr>
        <w:tabs>
          <w:tab w:val="left" w:pos="2520"/>
        </w:tabs>
        <w:rPr>
          <w:color w:val="000000"/>
        </w:rPr>
      </w:pPr>
    </w:p>
    <w:p w14:paraId="6F2BE0A3" w14:textId="77777777" w:rsidR="000E3AA3" w:rsidRDefault="00B82031">
      <w:pPr>
        <w:widowControl w:val="0"/>
        <w:numPr>
          <w:ilvl w:val="0"/>
          <w:numId w:val="14"/>
        </w:numPr>
        <w:pBdr>
          <w:top w:val="nil"/>
          <w:left w:val="nil"/>
          <w:bottom w:val="nil"/>
          <w:right w:val="nil"/>
          <w:between w:val="nil"/>
        </w:pBdr>
        <w:tabs>
          <w:tab w:val="left" w:pos="630"/>
          <w:tab w:val="left" w:pos="2520"/>
        </w:tabs>
        <w:ind w:left="432"/>
        <w:rPr>
          <w:color w:val="000000"/>
        </w:rPr>
      </w:pPr>
      <w:r>
        <w:t>RECOMMENDATION PANEL</w:t>
      </w:r>
      <w:r>
        <w:rPr>
          <w:color w:val="000000"/>
        </w:rPr>
        <w:t xml:space="preserve">: </w:t>
      </w:r>
    </w:p>
    <w:p w14:paraId="0155B6F1" w14:textId="77777777" w:rsidR="000E3AA3" w:rsidRDefault="000E3AA3">
      <w:pPr>
        <w:tabs>
          <w:tab w:val="left" w:pos="630"/>
          <w:tab w:val="left" w:pos="2520"/>
        </w:tabs>
      </w:pPr>
    </w:p>
    <w:p w14:paraId="5057FA6A" w14:textId="77777777" w:rsidR="000E3AA3" w:rsidRDefault="00B82031" w:rsidP="00CB2AD4">
      <w:pPr>
        <w:numPr>
          <w:ilvl w:val="0"/>
          <w:numId w:val="10"/>
        </w:numPr>
        <w:tabs>
          <w:tab w:val="left" w:pos="630"/>
          <w:tab w:val="left" w:pos="1440"/>
        </w:tabs>
        <w:ind w:left="630" w:hanging="270"/>
      </w:pPr>
      <w:r>
        <w:t xml:space="preserve">The Recommendation Panel must be comprised of out-of-state music educators with little to no Missouri connections. The Panel must meet outside the state of Missouri. Every effort will be made for an in-person Recommendation Panel. If an in-person option is not possible, a synchronous virtual option is available. </w:t>
      </w:r>
    </w:p>
    <w:p w14:paraId="5A2E9D8F" w14:textId="77777777" w:rsidR="000E3AA3" w:rsidRDefault="000E3AA3">
      <w:pPr>
        <w:tabs>
          <w:tab w:val="left" w:pos="630"/>
          <w:tab w:val="left" w:pos="1440"/>
        </w:tabs>
        <w:ind w:left="720"/>
      </w:pPr>
    </w:p>
    <w:p w14:paraId="495F4F37" w14:textId="173553AD" w:rsidR="000E3AA3" w:rsidRDefault="00B82031" w:rsidP="00CB2AD4">
      <w:pPr>
        <w:numPr>
          <w:ilvl w:val="0"/>
          <w:numId w:val="10"/>
        </w:numPr>
        <w:tabs>
          <w:tab w:val="left" w:pos="630"/>
          <w:tab w:val="left" w:pos="1440"/>
        </w:tabs>
        <w:ind w:left="630" w:hanging="270"/>
      </w:pPr>
      <w:r>
        <w:t xml:space="preserve">The Recommendation Panel must have three members. Members of the Panel must be specialists in the area to be evaluated. It is recommended that there be wide representation including Panelists from, but not limited to, the following areas:  elementary, general music, middle school, high school, collegiate level, small school, large school, rural and urban schools. Jazz must include at least one vocal jazz specialist. Every effort will be made to ensure the Panel is representative of the MMEA membership </w:t>
      </w:r>
      <w:proofErr w:type="gramStart"/>
      <w:r w:rsidR="00E739FF">
        <w:t>in regard to</w:t>
      </w:r>
      <w:proofErr w:type="gramEnd"/>
      <w:r>
        <w:t xml:space="preserve"> its diversities.</w:t>
      </w:r>
    </w:p>
    <w:p w14:paraId="686EC9C5" w14:textId="77777777" w:rsidR="000E3AA3" w:rsidRDefault="000E3AA3" w:rsidP="00CB2AD4">
      <w:pPr>
        <w:tabs>
          <w:tab w:val="left" w:pos="630"/>
          <w:tab w:val="left" w:pos="1440"/>
        </w:tabs>
        <w:ind w:left="630"/>
      </w:pPr>
    </w:p>
    <w:p w14:paraId="7D3F6DC5" w14:textId="73A096B5" w:rsidR="000E3AA3" w:rsidRDefault="00B82031" w:rsidP="00CB2AD4">
      <w:pPr>
        <w:numPr>
          <w:ilvl w:val="0"/>
          <w:numId w:val="10"/>
        </w:numPr>
        <w:tabs>
          <w:tab w:val="left" w:pos="630"/>
          <w:tab w:val="left" w:pos="1440"/>
        </w:tabs>
        <w:ind w:left="630" w:hanging="270"/>
      </w:pPr>
      <w:r>
        <w:t>Names of the Panel members shall not be revealed to anyone other than the MMEA President, the</w:t>
      </w:r>
      <w:r w:rsidR="008C5C04">
        <w:t xml:space="preserve"> </w:t>
      </w:r>
      <w:r>
        <w:t>MMEA Executive Director, and the MMEA Executive Secretary. Panel members should be instructed to remain anonymous by not revealing their participation in a Recommendation Panel.</w:t>
      </w:r>
    </w:p>
    <w:p w14:paraId="05630B4B" w14:textId="77777777" w:rsidR="000E3AA3" w:rsidRDefault="000E3AA3" w:rsidP="00CB2AD4">
      <w:pPr>
        <w:tabs>
          <w:tab w:val="left" w:pos="630"/>
          <w:tab w:val="left" w:pos="1440"/>
        </w:tabs>
        <w:ind w:left="630"/>
      </w:pPr>
    </w:p>
    <w:p w14:paraId="43B4DEF0" w14:textId="77777777" w:rsidR="000E3AA3" w:rsidRDefault="00B82031" w:rsidP="00CB2AD4">
      <w:pPr>
        <w:numPr>
          <w:ilvl w:val="0"/>
          <w:numId w:val="10"/>
        </w:numPr>
        <w:tabs>
          <w:tab w:val="left" w:pos="630"/>
          <w:tab w:val="left" w:pos="1440"/>
        </w:tabs>
        <w:ind w:left="630" w:hanging="270"/>
      </w:pPr>
      <w:r>
        <w:t>Recommendation Panel information must be submitted to the MMEA President no later than May 15.</w:t>
      </w:r>
    </w:p>
    <w:p w14:paraId="0CD97ADA" w14:textId="77777777" w:rsidR="000E3AA3" w:rsidRDefault="000E3AA3">
      <w:pPr>
        <w:widowControl w:val="0"/>
        <w:pBdr>
          <w:top w:val="nil"/>
          <w:left w:val="nil"/>
          <w:bottom w:val="nil"/>
          <w:right w:val="nil"/>
          <w:between w:val="nil"/>
        </w:pBdr>
        <w:tabs>
          <w:tab w:val="left" w:pos="630"/>
          <w:tab w:val="left" w:pos="1440"/>
        </w:tabs>
        <w:rPr>
          <w:color w:val="000000"/>
        </w:rPr>
      </w:pPr>
    </w:p>
    <w:p w14:paraId="0E4AB29F" w14:textId="77777777" w:rsidR="000E3AA3" w:rsidRDefault="00B82031">
      <w:pPr>
        <w:widowControl w:val="0"/>
        <w:numPr>
          <w:ilvl w:val="0"/>
          <w:numId w:val="14"/>
        </w:numPr>
        <w:pBdr>
          <w:top w:val="nil"/>
          <w:left w:val="nil"/>
          <w:bottom w:val="nil"/>
          <w:right w:val="nil"/>
          <w:between w:val="nil"/>
        </w:pBdr>
        <w:tabs>
          <w:tab w:val="left" w:pos="630"/>
          <w:tab w:val="left" w:pos="2520"/>
        </w:tabs>
        <w:ind w:left="360"/>
        <w:rPr>
          <w:color w:val="000000"/>
        </w:rPr>
      </w:pPr>
      <w:r>
        <w:rPr>
          <w:color w:val="000000"/>
        </w:rPr>
        <w:t>SELECTION PROCESS:</w:t>
      </w:r>
    </w:p>
    <w:p w14:paraId="62B344CB" w14:textId="77777777" w:rsidR="000E3AA3" w:rsidRDefault="000E3AA3">
      <w:pPr>
        <w:widowControl w:val="0"/>
        <w:pBdr>
          <w:top w:val="nil"/>
          <w:left w:val="nil"/>
          <w:bottom w:val="nil"/>
          <w:right w:val="nil"/>
          <w:between w:val="nil"/>
        </w:pBdr>
        <w:tabs>
          <w:tab w:val="left" w:pos="630"/>
          <w:tab w:val="left" w:pos="2520"/>
        </w:tabs>
        <w:rPr>
          <w:color w:val="000000"/>
        </w:rPr>
      </w:pPr>
    </w:p>
    <w:p w14:paraId="12630115" w14:textId="77777777" w:rsidR="000E3AA3" w:rsidRDefault="00B82031" w:rsidP="00CB2AD4">
      <w:pPr>
        <w:numPr>
          <w:ilvl w:val="0"/>
          <w:numId w:val="10"/>
        </w:numPr>
        <w:tabs>
          <w:tab w:val="left" w:pos="630"/>
          <w:tab w:val="left" w:pos="1440"/>
        </w:tabs>
        <w:ind w:left="630" w:hanging="270"/>
      </w:pPr>
      <w:r>
        <w:t>Deadline for submission of application materials is June 1.</w:t>
      </w:r>
    </w:p>
    <w:p w14:paraId="7B2D343A" w14:textId="77777777" w:rsidR="000E3AA3" w:rsidRDefault="000E3AA3" w:rsidP="00CB2AD4">
      <w:pPr>
        <w:tabs>
          <w:tab w:val="left" w:pos="630"/>
          <w:tab w:val="left" w:pos="1440"/>
        </w:tabs>
        <w:ind w:left="630"/>
      </w:pPr>
    </w:p>
    <w:p w14:paraId="10399EB8" w14:textId="77777777" w:rsidR="000E3AA3" w:rsidRDefault="00B82031" w:rsidP="00CB2AD4">
      <w:pPr>
        <w:numPr>
          <w:ilvl w:val="0"/>
          <w:numId w:val="10"/>
        </w:numPr>
        <w:tabs>
          <w:tab w:val="left" w:pos="630"/>
          <w:tab w:val="left" w:pos="1440"/>
        </w:tabs>
        <w:ind w:left="630" w:hanging="270"/>
      </w:pPr>
      <w:r>
        <w:t>Evaluation materials will be distributed to each person on the Recommendation Panel prior to the evaluation process.</w:t>
      </w:r>
    </w:p>
    <w:p w14:paraId="0D8A9FE3" w14:textId="77777777" w:rsidR="000E3AA3" w:rsidRDefault="000E3AA3" w:rsidP="00CB2AD4">
      <w:pPr>
        <w:tabs>
          <w:tab w:val="left" w:pos="630"/>
          <w:tab w:val="left" w:pos="1440"/>
        </w:tabs>
        <w:ind w:left="630"/>
      </w:pPr>
    </w:p>
    <w:p w14:paraId="0273B969" w14:textId="75BA53DF" w:rsidR="000E3AA3" w:rsidRDefault="00B82031" w:rsidP="00CB2AD4">
      <w:pPr>
        <w:numPr>
          <w:ilvl w:val="0"/>
          <w:numId w:val="10"/>
        </w:numPr>
        <w:tabs>
          <w:tab w:val="left" w:pos="630"/>
          <w:tab w:val="left" w:pos="1440"/>
        </w:tabs>
        <w:ind w:left="630" w:hanging="270"/>
      </w:pPr>
      <w:r>
        <w:t xml:space="preserve">Performance evaluations must be blind. The identity of applicants (names of schools and/or directors) must remain anonymous to the Recommendation Panel.      </w:t>
      </w:r>
    </w:p>
    <w:p w14:paraId="0830949E" w14:textId="77777777" w:rsidR="00CB2AD4" w:rsidRDefault="00CB2AD4" w:rsidP="00CB2AD4">
      <w:pPr>
        <w:tabs>
          <w:tab w:val="left" w:pos="630"/>
          <w:tab w:val="left" w:pos="1440"/>
        </w:tabs>
        <w:ind w:left="630"/>
      </w:pPr>
    </w:p>
    <w:p w14:paraId="2C9CA78B" w14:textId="39094130" w:rsidR="000E3AA3" w:rsidRDefault="00B82031" w:rsidP="00CB2AD4">
      <w:pPr>
        <w:numPr>
          <w:ilvl w:val="0"/>
          <w:numId w:val="10"/>
        </w:numPr>
        <w:tabs>
          <w:tab w:val="left" w:pos="630"/>
          <w:tab w:val="left" w:pos="1440"/>
        </w:tabs>
        <w:ind w:left="630" w:hanging="270"/>
      </w:pPr>
      <w:r>
        <w:t xml:space="preserve">Every effort will be made to ensure the ensembles are representative of the MMEA membership </w:t>
      </w:r>
      <w:proofErr w:type="gramStart"/>
      <w:r w:rsidR="00E739FF">
        <w:t>in regard to</w:t>
      </w:r>
      <w:proofErr w:type="gramEnd"/>
      <w:r>
        <w:t xml:space="preserve"> its diversities.</w:t>
      </w:r>
    </w:p>
    <w:p w14:paraId="10D45465" w14:textId="77777777" w:rsidR="000E3AA3" w:rsidRDefault="000E3AA3" w:rsidP="00CB2AD4">
      <w:pPr>
        <w:tabs>
          <w:tab w:val="left" w:pos="630"/>
          <w:tab w:val="left" w:pos="1440"/>
        </w:tabs>
        <w:ind w:left="630"/>
      </w:pPr>
    </w:p>
    <w:p w14:paraId="64C08777" w14:textId="5F202A01" w:rsidR="00CB2AD4" w:rsidRDefault="00B82031" w:rsidP="00CB2AD4">
      <w:pPr>
        <w:numPr>
          <w:ilvl w:val="0"/>
          <w:numId w:val="10"/>
        </w:numPr>
        <w:tabs>
          <w:tab w:val="left" w:pos="630"/>
          <w:tab w:val="left" w:pos="1440"/>
        </w:tabs>
        <w:ind w:left="630" w:hanging="270"/>
      </w:pPr>
      <w:r>
        <w:t>Audition recordings must meet all requirements as stated in the “MMEA Performance Criteria.”</w:t>
      </w:r>
    </w:p>
    <w:p w14:paraId="266064E7" w14:textId="77777777" w:rsidR="00CB2AD4" w:rsidRDefault="00CB2AD4" w:rsidP="00CB2AD4">
      <w:pPr>
        <w:pStyle w:val="ListParagraph"/>
      </w:pPr>
    </w:p>
    <w:p w14:paraId="6FF85EF9" w14:textId="77777777" w:rsidR="00CB2AD4" w:rsidRDefault="00CB2AD4" w:rsidP="00CB2AD4">
      <w:pPr>
        <w:tabs>
          <w:tab w:val="left" w:pos="630"/>
          <w:tab w:val="left" w:pos="1440"/>
        </w:tabs>
        <w:ind w:left="630"/>
      </w:pPr>
    </w:p>
    <w:p w14:paraId="1EC47955" w14:textId="3750274C" w:rsidR="000E3AA3" w:rsidRDefault="00B82031" w:rsidP="002B67E6">
      <w:pPr>
        <w:numPr>
          <w:ilvl w:val="0"/>
          <w:numId w:val="10"/>
        </w:numPr>
        <w:tabs>
          <w:tab w:val="left" w:pos="630"/>
          <w:tab w:val="left" w:pos="1440"/>
        </w:tabs>
      </w:pPr>
      <w:r>
        <w:t>Evaluation of audition recordings by the Recommendation Panels will take place during the month of</w:t>
      </w:r>
      <w:r w:rsidR="00CB2AD4">
        <w:t xml:space="preserve"> </w:t>
      </w:r>
      <w:r>
        <w:t xml:space="preserve">June. </w:t>
      </w:r>
    </w:p>
    <w:p w14:paraId="726F7FCD" w14:textId="77777777" w:rsidR="000E3AA3" w:rsidRDefault="000E3AA3" w:rsidP="002B67E6">
      <w:pPr>
        <w:tabs>
          <w:tab w:val="left" w:pos="630"/>
          <w:tab w:val="left" w:pos="1440"/>
        </w:tabs>
        <w:ind w:left="630"/>
      </w:pPr>
    </w:p>
    <w:p w14:paraId="3A86D814" w14:textId="77777777" w:rsidR="000E3AA3" w:rsidRDefault="00B82031" w:rsidP="002B67E6">
      <w:pPr>
        <w:numPr>
          <w:ilvl w:val="0"/>
          <w:numId w:val="10"/>
        </w:numPr>
        <w:tabs>
          <w:tab w:val="left" w:pos="630"/>
          <w:tab w:val="left" w:pos="1440"/>
        </w:tabs>
      </w:pPr>
      <w:r>
        <w:t xml:space="preserve">Confidential notification of selected ensembles will be sent electronically to the President and the Executive Director no later than July 1.  </w:t>
      </w:r>
    </w:p>
    <w:p w14:paraId="621C53CD" w14:textId="54162AC8" w:rsidR="000E3AA3" w:rsidRDefault="00B82031" w:rsidP="002B67E6">
      <w:pPr>
        <w:tabs>
          <w:tab w:val="left" w:pos="630"/>
          <w:tab w:val="left" w:pos="1440"/>
        </w:tabs>
      </w:pPr>
      <w:r>
        <w:t xml:space="preserve">  </w:t>
      </w:r>
    </w:p>
    <w:p w14:paraId="73C7C5D2" w14:textId="77777777" w:rsidR="000E3AA3" w:rsidRDefault="00B82031" w:rsidP="002B67E6">
      <w:pPr>
        <w:numPr>
          <w:ilvl w:val="0"/>
          <w:numId w:val="10"/>
        </w:numPr>
        <w:tabs>
          <w:tab w:val="left" w:pos="630"/>
          <w:tab w:val="left" w:pos="1440"/>
        </w:tabs>
      </w:pPr>
      <w:r>
        <w:t xml:space="preserve">Application materials will be ground mailed to the President as soon as possible after the evaluation process has concluded. </w:t>
      </w:r>
    </w:p>
    <w:p w14:paraId="51FD0E23" w14:textId="77777777" w:rsidR="000E3AA3" w:rsidRDefault="000E3AA3" w:rsidP="002B67E6">
      <w:pPr>
        <w:tabs>
          <w:tab w:val="left" w:pos="630"/>
          <w:tab w:val="left" w:pos="1440"/>
        </w:tabs>
        <w:ind w:left="720"/>
      </w:pPr>
    </w:p>
    <w:p w14:paraId="74143080" w14:textId="035A2A79" w:rsidR="000E3AA3" w:rsidRDefault="00B82031" w:rsidP="002B67E6">
      <w:pPr>
        <w:numPr>
          <w:ilvl w:val="0"/>
          <w:numId w:val="10"/>
        </w:numPr>
        <w:tabs>
          <w:tab w:val="left" w:pos="630"/>
          <w:tab w:val="left" w:pos="1440"/>
        </w:tabs>
      </w:pPr>
      <w:r>
        <w:t xml:space="preserve">Vice-Presidents will submit compensation/reimbursement forms online on the day of the Recommendation Panel </w:t>
      </w:r>
      <w:r w:rsidR="00E739FF">
        <w:t>meeting and</w:t>
      </w:r>
      <w:r>
        <w:t xml:space="preserve"> will ground mail receipts to the Secretary/Treasurer as soon as possible after the evaluation process has concluded.</w:t>
      </w:r>
    </w:p>
    <w:p w14:paraId="45958BE5" w14:textId="77777777" w:rsidR="000E3AA3" w:rsidRDefault="000E3AA3" w:rsidP="002B67E6">
      <w:pPr>
        <w:tabs>
          <w:tab w:val="left" w:pos="630"/>
          <w:tab w:val="left" w:pos="1440"/>
        </w:tabs>
        <w:ind w:left="720"/>
      </w:pPr>
    </w:p>
    <w:p w14:paraId="1524B187" w14:textId="77777777" w:rsidR="000E3AA3" w:rsidRDefault="00B82031" w:rsidP="002B67E6">
      <w:pPr>
        <w:numPr>
          <w:ilvl w:val="0"/>
          <w:numId w:val="10"/>
        </w:numPr>
        <w:tabs>
          <w:tab w:val="left" w:pos="630"/>
          <w:tab w:val="left" w:pos="1440"/>
        </w:tabs>
      </w:pPr>
      <w:r>
        <w:t>Verification of ensemble and director eligibility will be made by the President and the Executive Director.</w:t>
      </w:r>
    </w:p>
    <w:p w14:paraId="3BBB39A5" w14:textId="77777777" w:rsidR="000E3AA3" w:rsidRDefault="000E3AA3" w:rsidP="002B67E6">
      <w:pPr>
        <w:tabs>
          <w:tab w:val="left" w:pos="630"/>
          <w:tab w:val="left" w:pos="1440"/>
        </w:tabs>
        <w:ind w:left="720"/>
      </w:pPr>
    </w:p>
    <w:p w14:paraId="189F5239" w14:textId="77777777" w:rsidR="000E3AA3" w:rsidRDefault="00B82031" w:rsidP="002B67E6">
      <w:pPr>
        <w:numPr>
          <w:ilvl w:val="0"/>
          <w:numId w:val="10"/>
        </w:numPr>
        <w:tabs>
          <w:tab w:val="left" w:pos="630"/>
          <w:tab w:val="left" w:pos="1440"/>
        </w:tabs>
      </w:pPr>
      <w:r>
        <w:t>Final acceptance and the “Official Invitation to Perform” at the MMEA Conference will be extended by the MMEA President only.</w:t>
      </w:r>
    </w:p>
    <w:p w14:paraId="33222209" w14:textId="77777777" w:rsidR="000E3AA3" w:rsidRDefault="000E3AA3" w:rsidP="002B67E6">
      <w:pPr>
        <w:tabs>
          <w:tab w:val="left" w:pos="630"/>
          <w:tab w:val="left" w:pos="1440"/>
        </w:tabs>
        <w:ind w:left="720"/>
      </w:pPr>
    </w:p>
    <w:p w14:paraId="3F807821" w14:textId="77777777" w:rsidR="000E3AA3" w:rsidRDefault="00B82031" w:rsidP="002B67E6">
      <w:pPr>
        <w:numPr>
          <w:ilvl w:val="0"/>
          <w:numId w:val="10"/>
        </w:numPr>
        <w:tabs>
          <w:tab w:val="left" w:pos="630"/>
          <w:tab w:val="left" w:pos="1440"/>
        </w:tabs>
      </w:pPr>
      <w:r>
        <w:t>Notification of acceptance to the ensemble directors will occur no earlier than July 15 and no later than August 1.</w:t>
      </w:r>
    </w:p>
    <w:p w14:paraId="3E8D610E" w14:textId="77777777" w:rsidR="000E3AA3" w:rsidRDefault="000E3AA3">
      <w:pPr>
        <w:widowControl w:val="0"/>
        <w:pBdr>
          <w:top w:val="nil"/>
          <w:left w:val="nil"/>
          <w:bottom w:val="nil"/>
          <w:right w:val="nil"/>
          <w:between w:val="nil"/>
        </w:pBdr>
        <w:tabs>
          <w:tab w:val="left" w:pos="630"/>
          <w:tab w:val="left" w:pos="1440"/>
        </w:tabs>
        <w:ind w:left="630" w:hanging="450"/>
        <w:rPr>
          <w:color w:val="000000"/>
        </w:rPr>
      </w:pPr>
    </w:p>
    <w:p w14:paraId="50D13279" w14:textId="77777777" w:rsidR="000E3AA3" w:rsidRDefault="00B82031">
      <w:pPr>
        <w:widowControl w:val="0"/>
        <w:pBdr>
          <w:top w:val="nil"/>
          <w:left w:val="nil"/>
          <w:bottom w:val="nil"/>
          <w:right w:val="nil"/>
          <w:between w:val="nil"/>
        </w:pBdr>
        <w:tabs>
          <w:tab w:val="left" w:pos="630"/>
          <w:tab w:val="left" w:pos="2520"/>
        </w:tabs>
        <w:ind w:left="630" w:hanging="450"/>
        <w:rPr>
          <w:b/>
          <w:color w:val="000000"/>
          <w:u w:val="single"/>
        </w:rPr>
      </w:pPr>
      <w:r>
        <w:rPr>
          <w:b/>
          <w:color w:val="000000"/>
          <w:u w:val="single"/>
        </w:rPr>
        <w:t>COMPENSATION/REIMBURSEMENT</w:t>
      </w:r>
    </w:p>
    <w:p w14:paraId="048A2460" w14:textId="77777777" w:rsidR="000E3AA3" w:rsidRDefault="000E3AA3">
      <w:pPr>
        <w:widowControl w:val="0"/>
        <w:pBdr>
          <w:top w:val="nil"/>
          <w:left w:val="nil"/>
          <w:bottom w:val="nil"/>
          <w:right w:val="nil"/>
          <w:between w:val="nil"/>
        </w:pBdr>
        <w:tabs>
          <w:tab w:val="left" w:pos="630"/>
          <w:tab w:val="left" w:pos="2520"/>
        </w:tabs>
        <w:ind w:left="630" w:hanging="450"/>
        <w:rPr>
          <w:b/>
          <w:color w:val="000000"/>
          <w:u w:val="single"/>
        </w:rPr>
      </w:pPr>
    </w:p>
    <w:p w14:paraId="642DFA1F" w14:textId="4F5571CC" w:rsidR="000E3AA3" w:rsidRDefault="00B82031" w:rsidP="002B67E6">
      <w:pPr>
        <w:numPr>
          <w:ilvl w:val="0"/>
          <w:numId w:val="18"/>
        </w:numPr>
        <w:tabs>
          <w:tab w:val="left" w:pos="630"/>
          <w:tab w:val="left" w:pos="1440"/>
        </w:tabs>
      </w:pPr>
      <w:r>
        <w:t>One meal will be provided for each member who attends an in-person Recommendation Panel.</w:t>
      </w:r>
    </w:p>
    <w:p w14:paraId="1BFB8504" w14:textId="77777777" w:rsidR="002B67E6" w:rsidRDefault="002B67E6" w:rsidP="002B67E6">
      <w:pPr>
        <w:tabs>
          <w:tab w:val="left" w:pos="630"/>
          <w:tab w:val="left" w:pos="1440"/>
        </w:tabs>
        <w:ind w:left="720"/>
      </w:pPr>
    </w:p>
    <w:p w14:paraId="52E164BB" w14:textId="77777777" w:rsidR="000E3AA3" w:rsidRDefault="00B82031" w:rsidP="002B67E6">
      <w:pPr>
        <w:numPr>
          <w:ilvl w:val="0"/>
          <w:numId w:val="18"/>
        </w:numPr>
        <w:tabs>
          <w:tab w:val="left" w:pos="630"/>
          <w:tab w:val="left" w:pos="1440"/>
        </w:tabs>
        <w:ind w:left="630" w:hanging="270"/>
      </w:pPr>
      <w:r>
        <w:t xml:space="preserve">For Panels hearing 10 or fewer ensembles, the honorarium is $50.00 per person. For Panels hearing 11-30 ensembles, the honorarium is $100 per person. Panels hearing 31 or more ensembles will receive an honorarium of $150 per person. </w:t>
      </w:r>
    </w:p>
    <w:p w14:paraId="2BE2423C" w14:textId="77777777" w:rsidR="000E3AA3" w:rsidRDefault="000E3AA3" w:rsidP="002B67E6">
      <w:pPr>
        <w:tabs>
          <w:tab w:val="left" w:pos="630"/>
          <w:tab w:val="left" w:pos="1440"/>
        </w:tabs>
        <w:ind w:left="720"/>
      </w:pPr>
    </w:p>
    <w:p w14:paraId="2213CBA5" w14:textId="77777777" w:rsidR="000E3AA3" w:rsidRDefault="00B82031" w:rsidP="002B67E6">
      <w:pPr>
        <w:numPr>
          <w:ilvl w:val="0"/>
          <w:numId w:val="18"/>
        </w:numPr>
        <w:tabs>
          <w:tab w:val="left" w:pos="630"/>
          <w:tab w:val="left" w:pos="1440"/>
        </w:tabs>
        <w:ind w:left="630" w:hanging="270"/>
      </w:pPr>
      <w:r>
        <w:t xml:space="preserve">MMEA will reimburse expenses for the respective Vice-President according to the guidelines outlined in the MMEA Travel Policy. </w:t>
      </w:r>
    </w:p>
    <w:p w14:paraId="6C78363B" w14:textId="77777777" w:rsidR="000E3AA3" w:rsidRDefault="000E3AA3" w:rsidP="002B67E6">
      <w:pPr>
        <w:tabs>
          <w:tab w:val="left" w:pos="630"/>
          <w:tab w:val="left" w:pos="1440"/>
        </w:tabs>
        <w:ind w:left="720"/>
      </w:pPr>
    </w:p>
    <w:p w14:paraId="5AC5659A" w14:textId="77777777" w:rsidR="000E3AA3" w:rsidRDefault="00B82031" w:rsidP="002B67E6">
      <w:pPr>
        <w:numPr>
          <w:ilvl w:val="0"/>
          <w:numId w:val="18"/>
        </w:numPr>
        <w:tabs>
          <w:tab w:val="left" w:pos="630"/>
          <w:tab w:val="left" w:pos="1440"/>
        </w:tabs>
        <w:ind w:left="630" w:hanging="270"/>
      </w:pPr>
      <w:r>
        <w:t>Each Vice-President must complete the Request for Payment/Reimbursement Form through the MMEA Website on behalf of each Panelist.</w:t>
      </w:r>
    </w:p>
    <w:p w14:paraId="61D79BA3" w14:textId="77777777" w:rsidR="000E3AA3" w:rsidRDefault="000E3AA3">
      <w:pPr>
        <w:tabs>
          <w:tab w:val="left" w:pos="0"/>
          <w:tab w:val="left" w:pos="1080"/>
          <w:tab w:val="left" w:pos="2610"/>
          <w:tab w:val="left" w:pos="3780"/>
        </w:tabs>
      </w:pPr>
    </w:p>
    <w:p w14:paraId="277A9C20" w14:textId="77777777" w:rsidR="000E3AA3" w:rsidRDefault="000E3AA3">
      <w:pPr>
        <w:tabs>
          <w:tab w:val="left" w:pos="0"/>
          <w:tab w:val="left" w:pos="1080"/>
          <w:tab w:val="left" w:pos="2610"/>
          <w:tab w:val="left" w:pos="3780"/>
        </w:tabs>
        <w:spacing w:line="276" w:lineRule="auto"/>
        <w:rPr>
          <w:b/>
          <w:u w:val="single"/>
        </w:rPr>
      </w:pPr>
    </w:p>
    <w:p w14:paraId="25C43E49" w14:textId="77777777" w:rsidR="000E3AA3" w:rsidRDefault="000E3AA3">
      <w:pPr>
        <w:tabs>
          <w:tab w:val="left" w:pos="0"/>
          <w:tab w:val="left" w:pos="1080"/>
          <w:tab w:val="left" w:pos="2610"/>
          <w:tab w:val="left" w:pos="3780"/>
        </w:tabs>
        <w:spacing w:line="276" w:lineRule="auto"/>
        <w:rPr>
          <w:b/>
          <w:u w:val="single"/>
        </w:rPr>
      </w:pPr>
    </w:p>
    <w:p w14:paraId="74963502" w14:textId="77777777" w:rsidR="000E3AA3" w:rsidRDefault="000E3AA3">
      <w:pPr>
        <w:tabs>
          <w:tab w:val="left" w:pos="0"/>
          <w:tab w:val="left" w:pos="1080"/>
          <w:tab w:val="left" w:pos="2610"/>
          <w:tab w:val="left" w:pos="3780"/>
        </w:tabs>
        <w:spacing w:line="276" w:lineRule="auto"/>
        <w:rPr>
          <w:b/>
          <w:u w:val="single"/>
        </w:rPr>
      </w:pPr>
    </w:p>
    <w:p w14:paraId="417C7A4C" w14:textId="77777777" w:rsidR="000E3AA3" w:rsidRDefault="000E3AA3">
      <w:pPr>
        <w:tabs>
          <w:tab w:val="left" w:pos="0"/>
          <w:tab w:val="left" w:pos="1080"/>
          <w:tab w:val="left" w:pos="2610"/>
          <w:tab w:val="left" w:pos="3780"/>
        </w:tabs>
        <w:spacing w:line="276" w:lineRule="auto"/>
        <w:rPr>
          <w:b/>
          <w:u w:val="single"/>
        </w:rPr>
      </w:pPr>
    </w:p>
    <w:p w14:paraId="5F6C9717" w14:textId="723EA84F" w:rsidR="000E3AA3" w:rsidRDefault="000E3AA3">
      <w:pPr>
        <w:tabs>
          <w:tab w:val="left" w:pos="0"/>
          <w:tab w:val="left" w:pos="1080"/>
          <w:tab w:val="left" w:pos="2610"/>
          <w:tab w:val="left" w:pos="3780"/>
        </w:tabs>
        <w:spacing w:line="276" w:lineRule="auto"/>
        <w:rPr>
          <w:b/>
          <w:u w:val="single"/>
        </w:rPr>
      </w:pPr>
    </w:p>
    <w:p w14:paraId="68CBDA8E" w14:textId="6F8C5D2A" w:rsidR="00BC2644" w:rsidRDefault="00BC2644">
      <w:pPr>
        <w:tabs>
          <w:tab w:val="left" w:pos="0"/>
          <w:tab w:val="left" w:pos="1080"/>
          <w:tab w:val="left" w:pos="2610"/>
          <w:tab w:val="left" w:pos="3780"/>
        </w:tabs>
        <w:spacing w:line="276" w:lineRule="auto"/>
        <w:rPr>
          <w:b/>
          <w:u w:val="single"/>
        </w:rPr>
      </w:pPr>
    </w:p>
    <w:p w14:paraId="05C9DEE3" w14:textId="4498181F" w:rsidR="008C5C04" w:rsidRDefault="008C5C04">
      <w:pPr>
        <w:tabs>
          <w:tab w:val="left" w:pos="0"/>
          <w:tab w:val="left" w:pos="1080"/>
          <w:tab w:val="left" w:pos="2610"/>
          <w:tab w:val="left" w:pos="3780"/>
        </w:tabs>
        <w:spacing w:line="276" w:lineRule="auto"/>
        <w:rPr>
          <w:b/>
          <w:u w:val="single"/>
        </w:rPr>
      </w:pPr>
    </w:p>
    <w:p w14:paraId="19E2389A" w14:textId="77777777" w:rsidR="002B67E6" w:rsidRDefault="002B67E6">
      <w:pPr>
        <w:tabs>
          <w:tab w:val="left" w:pos="0"/>
          <w:tab w:val="left" w:pos="1080"/>
          <w:tab w:val="left" w:pos="2610"/>
          <w:tab w:val="left" w:pos="3780"/>
        </w:tabs>
        <w:spacing w:line="276" w:lineRule="auto"/>
        <w:rPr>
          <w:b/>
          <w:u w:val="single"/>
        </w:rPr>
      </w:pPr>
    </w:p>
    <w:p w14:paraId="1DD44604" w14:textId="77777777" w:rsidR="000E3AA3" w:rsidRDefault="00B82031">
      <w:pPr>
        <w:tabs>
          <w:tab w:val="left" w:pos="0"/>
          <w:tab w:val="left" w:pos="1080"/>
          <w:tab w:val="left" w:pos="2610"/>
          <w:tab w:val="left" w:pos="3780"/>
        </w:tabs>
        <w:spacing w:line="276" w:lineRule="auto"/>
        <w:rPr>
          <w:b/>
          <w:u w:val="single"/>
        </w:rPr>
      </w:pPr>
      <w:r>
        <w:rPr>
          <w:b/>
          <w:u w:val="single"/>
        </w:rPr>
        <w:t>TIMELINE:  GENERAL</w:t>
      </w:r>
    </w:p>
    <w:p w14:paraId="738ED587" w14:textId="77777777" w:rsidR="000E3AA3" w:rsidRDefault="00B82031">
      <w:pPr>
        <w:numPr>
          <w:ilvl w:val="0"/>
          <w:numId w:val="8"/>
        </w:numPr>
        <w:tabs>
          <w:tab w:val="left" w:pos="0"/>
          <w:tab w:val="left" w:pos="720"/>
          <w:tab w:val="left" w:pos="1080"/>
          <w:tab w:val="left" w:pos="2610"/>
          <w:tab w:val="left" w:pos="3780"/>
        </w:tabs>
        <w:spacing w:line="276" w:lineRule="auto"/>
      </w:pPr>
      <w:r>
        <w:t>February 1</w:t>
      </w:r>
      <w:r>
        <w:tab/>
        <w:t>Website programming revisions complete &amp; ready for testing</w:t>
      </w:r>
    </w:p>
    <w:p w14:paraId="49A28039" w14:textId="77777777" w:rsidR="000E3AA3" w:rsidRDefault="00B82031">
      <w:pPr>
        <w:numPr>
          <w:ilvl w:val="0"/>
          <w:numId w:val="8"/>
        </w:numPr>
        <w:tabs>
          <w:tab w:val="left" w:pos="0"/>
          <w:tab w:val="left" w:pos="720"/>
          <w:tab w:val="left" w:pos="1080"/>
          <w:tab w:val="left" w:pos="2610"/>
          <w:tab w:val="left" w:pos="3780"/>
        </w:tabs>
        <w:spacing w:line="276" w:lineRule="auto"/>
      </w:pPr>
      <w:r>
        <w:t>February</w:t>
      </w:r>
      <w:r>
        <w:tab/>
        <w:t>Testing of online application form</w:t>
      </w:r>
    </w:p>
    <w:p w14:paraId="7A1DDF00" w14:textId="77777777" w:rsidR="000E3AA3" w:rsidRDefault="00B82031">
      <w:pPr>
        <w:numPr>
          <w:ilvl w:val="0"/>
          <w:numId w:val="8"/>
        </w:numPr>
        <w:tabs>
          <w:tab w:val="left" w:pos="0"/>
          <w:tab w:val="left" w:pos="720"/>
          <w:tab w:val="left" w:pos="1080"/>
          <w:tab w:val="left" w:pos="2610"/>
          <w:tab w:val="left" w:pos="3780"/>
        </w:tabs>
        <w:spacing w:line="276" w:lineRule="auto"/>
      </w:pPr>
      <w:r>
        <w:t>April 1</w:t>
      </w:r>
      <w:r>
        <w:tab/>
        <w:t>Activate online application and reference materials</w:t>
      </w:r>
    </w:p>
    <w:p w14:paraId="6700EA19" w14:textId="77777777" w:rsidR="000E3AA3" w:rsidRDefault="00B82031">
      <w:pPr>
        <w:numPr>
          <w:ilvl w:val="0"/>
          <w:numId w:val="8"/>
        </w:numPr>
        <w:tabs>
          <w:tab w:val="left" w:pos="0"/>
          <w:tab w:val="left" w:pos="720"/>
          <w:tab w:val="left" w:pos="1080"/>
          <w:tab w:val="left" w:pos="2610"/>
          <w:tab w:val="left" w:pos="3780"/>
        </w:tabs>
        <w:spacing w:line="276" w:lineRule="auto"/>
      </w:pPr>
      <w:r>
        <w:t>April</w:t>
      </w:r>
      <w:r>
        <w:tab/>
        <w:t>VP acknowledgement of applications received &amp; accuracy (ongoing)</w:t>
      </w:r>
    </w:p>
    <w:p w14:paraId="2921BEE3" w14:textId="77777777" w:rsidR="000E3AA3" w:rsidRDefault="00B82031">
      <w:pPr>
        <w:numPr>
          <w:ilvl w:val="0"/>
          <w:numId w:val="8"/>
        </w:numPr>
        <w:tabs>
          <w:tab w:val="left" w:pos="0"/>
          <w:tab w:val="left" w:pos="720"/>
          <w:tab w:val="left" w:pos="1080"/>
          <w:tab w:val="left" w:pos="2610"/>
          <w:tab w:val="left" w:pos="3780"/>
        </w:tabs>
        <w:spacing w:line="276" w:lineRule="auto"/>
      </w:pPr>
      <w:r>
        <w:t>April</w:t>
      </w:r>
      <w:r>
        <w:tab/>
        <w:t>Electronic reminders to membership</w:t>
      </w:r>
    </w:p>
    <w:p w14:paraId="0EA4E355" w14:textId="77777777" w:rsidR="000E3AA3" w:rsidRDefault="00B82031">
      <w:pPr>
        <w:numPr>
          <w:ilvl w:val="0"/>
          <w:numId w:val="8"/>
        </w:numPr>
        <w:tabs>
          <w:tab w:val="left" w:pos="0"/>
          <w:tab w:val="left" w:pos="720"/>
          <w:tab w:val="left" w:pos="1080"/>
          <w:tab w:val="left" w:pos="2610"/>
          <w:tab w:val="left" w:pos="3780"/>
        </w:tabs>
        <w:spacing w:line="276" w:lineRule="auto"/>
      </w:pPr>
      <w:r>
        <w:t>April</w:t>
      </w:r>
      <w:r>
        <w:tab/>
        <w:t xml:space="preserve">Online application database updates to MMEA area VP’s </w:t>
      </w:r>
    </w:p>
    <w:p w14:paraId="66B1F7B0" w14:textId="77777777" w:rsidR="000E3AA3" w:rsidRDefault="00B82031">
      <w:pPr>
        <w:numPr>
          <w:ilvl w:val="0"/>
          <w:numId w:val="8"/>
        </w:numPr>
        <w:tabs>
          <w:tab w:val="left" w:pos="0"/>
          <w:tab w:val="left" w:pos="720"/>
          <w:tab w:val="left" w:pos="1080"/>
          <w:tab w:val="left" w:pos="2610"/>
          <w:tab w:val="left" w:pos="3780"/>
        </w:tabs>
        <w:spacing w:line="276" w:lineRule="auto"/>
      </w:pPr>
      <w:r>
        <w:t>April</w:t>
      </w:r>
      <w:r>
        <w:tab/>
        <w:t>VP acknowledgement of applications received &amp; accuracy (ongoing)</w:t>
      </w:r>
    </w:p>
    <w:p w14:paraId="54780389" w14:textId="77777777" w:rsidR="000E3AA3" w:rsidRDefault="00B82031">
      <w:pPr>
        <w:numPr>
          <w:ilvl w:val="0"/>
          <w:numId w:val="8"/>
        </w:numPr>
        <w:tabs>
          <w:tab w:val="left" w:pos="0"/>
          <w:tab w:val="left" w:pos="720"/>
          <w:tab w:val="left" w:pos="1080"/>
          <w:tab w:val="left" w:pos="2610"/>
          <w:tab w:val="left" w:pos="3780"/>
        </w:tabs>
        <w:spacing w:line="276" w:lineRule="auto"/>
      </w:pPr>
      <w:r>
        <w:t xml:space="preserve">May 15 </w:t>
      </w:r>
      <w:r>
        <w:tab/>
        <w:t>Recommendation Panel information submitted online</w:t>
      </w:r>
    </w:p>
    <w:p w14:paraId="1B2C8E7D" w14:textId="77777777" w:rsidR="000E3AA3" w:rsidRDefault="00B82031">
      <w:pPr>
        <w:numPr>
          <w:ilvl w:val="0"/>
          <w:numId w:val="8"/>
        </w:numPr>
        <w:tabs>
          <w:tab w:val="left" w:pos="0"/>
          <w:tab w:val="left" w:pos="720"/>
          <w:tab w:val="left" w:pos="1080"/>
          <w:tab w:val="left" w:pos="2610"/>
          <w:tab w:val="left" w:pos="3780"/>
        </w:tabs>
        <w:spacing w:line="276" w:lineRule="auto"/>
      </w:pPr>
      <w:r>
        <w:t>May</w:t>
      </w:r>
      <w:r>
        <w:tab/>
        <w:t>Electronic reminders to membership</w:t>
      </w:r>
    </w:p>
    <w:p w14:paraId="17632495" w14:textId="77777777" w:rsidR="000E3AA3" w:rsidRDefault="00B82031">
      <w:pPr>
        <w:numPr>
          <w:ilvl w:val="0"/>
          <w:numId w:val="8"/>
        </w:numPr>
        <w:tabs>
          <w:tab w:val="left" w:pos="0"/>
          <w:tab w:val="left" w:pos="720"/>
          <w:tab w:val="left" w:pos="1080"/>
          <w:tab w:val="left" w:pos="2610"/>
          <w:tab w:val="left" w:pos="3780"/>
        </w:tabs>
        <w:spacing w:line="276" w:lineRule="auto"/>
      </w:pPr>
      <w:r>
        <w:t>May</w:t>
      </w:r>
      <w:r>
        <w:tab/>
        <w:t xml:space="preserve">Online application database updates to MMEA area VP’s </w:t>
      </w:r>
    </w:p>
    <w:p w14:paraId="517F336E" w14:textId="77777777" w:rsidR="000E3AA3" w:rsidRDefault="00B82031">
      <w:pPr>
        <w:numPr>
          <w:ilvl w:val="0"/>
          <w:numId w:val="8"/>
        </w:numPr>
        <w:tabs>
          <w:tab w:val="left" w:pos="0"/>
          <w:tab w:val="left" w:pos="720"/>
          <w:tab w:val="left" w:pos="1080"/>
          <w:tab w:val="left" w:pos="2610"/>
          <w:tab w:val="left" w:pos="3780"/>
        </w:tabs>
        <w:spacing w:line="276" w:lineRule="auto"/>
      </w:pPr>
      <w:r>
        <w:t>May</w:t>
      </w:r>
      <w:r>
        <w:tab/>
        <w:t>VP acknowledgement of applications received &amp; accuracy (ongoing)</w:t>
      </w:r>
    </w:p>
    <w:p w14:paraId="17E4F1DC" w14:textId="77777777" w:rsidR="000E3AA3" w:rsidRDefault="00B82031">
      <w:pPr>
        <w:numPr>
          <w:ilvl w:val="0"/>
          <w:numId w:val="8"/>
        </w:numPr>
        <w:tabs>
          <w:tab w:val="left" w:pos="0"/>
          <w:tab w:val="left" w:pos="720"/>
          <w:tab w:val="left" w:pos="1080"/>
          <w:tab w:val="left" w:pos="2610"/>
          <w:tab w:val="left" w:pos="3780"/>
        </w:tabs>
        <w:spacing w:line="276" w:lineRule="auto"/>
      </w:pPr>
      <w:r>
        <w:t>May</w:t>
      </w:r>
      <w:r>
        <w:tab/>
        <w:t>Preparation of Recommendation Panel materials</w:t>
      </w:r>
    </w:p>
    <w:p w14:paraId="451F31CE" w14:textId="77777777" w:rsidR="000E3AA3" w:rsidRDefault="00B82031">
      <w:pPr>
        <w:numPr>
          <w:ilvl w:val="0"/>
          <w:numId w:val="8"/>
        </w:numPr>
        <w:tabs>
          <w:tab w:val="left" w:pos="0"/>
          <w:tab w:val="left" w:pos="720"/>
          <w:tab w:val="left" w:pos="1080"/>
          <w:tab w:val="left" w:pos="2610"/>
          <w:tab w:val="left" w:pos="3780"/>
        </w:tabs>
        <w:spacing w:line="276" w:lineRule="auto"/>
        <w:rPr>
          <w:rFonts w:ascii="Palatino Linotype" w:eastAsia="Palatino Linotype" w:hAnsi="Palatino Linotype" w:cs="Palatino Linotype"/>
        </w:rPr>
      </w:pPr>
      <w:r>
        <w:rPr>
          <w:b/>
        </w:rPr>
        <w:t>June 1</w:t>
      </w:r>
      <w:r>
        <w:tab/>
      </w:r>
      <w:r>
        <w:rPr>
          <w:b/>
          <w:i/>
        </w:rPr>
        <w:t>Application Deadline</w:t>
      </w:r>
    </w:p>
    <w:p w14:paraId="58C67E1B" w14:textId="77777777" w:rsidR="000E3AA3" w:rsidRDefault="00B82031">
      <w:pPr>
        <w:numPr>
          <w:ilvl w:val="0"/>
          <w:numId w:val="8"/>
        </w:numPr>
        <w:tabs>
          <w:tab w:val="left" w:pos="0"/>
          <w:tab w:val="left" w:pos="720"/>
          <w:tab w:val="left" w:pos="1080"/>
          <w:tab w:val="left" w:pos="2610"/>
          <w:tab w:val="left" w:pos="3780"/>
        </w:tabs>
        <w:spacing w:line="276" w:lineRule="auto"/>
      </w:pPr>
      <w:r>
        <w:t>June 2</w:t>
      </w:r>
      <w:r>
        <w:tab/>
        <w:t>Online Registration Form closes</w:t>
      </w:r>
    </w:p>
    <w:p w14:paraId="51E0BC95" w14:textId="77777777" w:rsidR="000E3AA3" w:rsidRDefault="00B82031">
      <w:pPr>
        <w:numPr>
          <w:ilvl w:val="0"/>
          <w:numId w:val="8"/>
        </w:numPr>
        <w:tabs>
          <w:tab w:val="left" w:pos="0"/>
          <w:tab w:val="left" w:pos="720"/>
          <w:tab w:val="left" w:pos="1080"/>
          <w:tab w:val="left" w:pos="2610"/>
          <w:tab w:val="left" w:pos="3780"/>
        </w:tabs>
        <w:spacing w:line="276" w:lineRule="auto"/>
      </w:pPr>
      <w:r>
        <w:t>June 2</w:t>
      </w:r>
      <w:r>
        <w:tab/>
        <w:t xml:space="preserve">Online application database (final) to MMEA area VP’s </w:t>
      </w:r>
    </w:p>
    <w:p w14:paraId="35AF73C0" w14:textId="77777777" w:rsidR="000E3AA3" w:rsidRDefault="00B82031">
      <w:pPr>
        <w:numPr>
          <w:ilvl w:val="0"/>
          <w:numId w:val="8"/>
        </w:numPr>
        <w:tabs>
          <w:tab w:val="left" w:pos="0"/>
          <w:tab w:val="left" w:pos="720"/>
          <w:tab w:val="left" w:pos="1080"/>
          <w:tab w:val="left" w:pos="2610"/>
          <w:tab w:val="left" w:pos="3780"/>
        </w:tabs>
        <w:spacing w:line="276" w:lineRule="auto"/>
      </w:pPr>
      <w:r>
        <w:t>June</w:t>
      </w:r>
      <w:r>
        <w:tab/>
        <w:t>Review/selection of performance applications</w:t>
      </w:r>
    </w:p>
    <w:p w14:paraId="26F85B80" w14:textId="77777777" w:rsidR="000E3AA3" w:rsidRDefault="00B82031">
      <w:pPr>
        <w:numPr>
          <w:ilvl w:val="0"/>
          <w:numId w:val="8"/>
        </w:numPr>
        <w:tabs>
          <w:tab w:val="left" w:pos="0"/>
          <w:tab w:val="left" w:pos="720"/>
          <w:tab w:val="left" w:pos="1080"/>
          <w:tab w:val="left" w:pos="2610"/>
          <w:tab w:val="left" w:pos="3780"/>
        </w:tabs>
        <w:spacing w:line="276" w:lineRule="auto"/>
      </w:pPr>
      <w:r>
        <w:t>June</w:t>
      </w:r>
      <w:r>
        <w:tab/>
        <w:t>Recommendation Panel expenses reimbursed</w:t>
      </w:r>
    </w:p>
    <w:p w14:paraId="20DB13AB" w14:textId="77777777" w:rsidR="000E3AA3" w:rsidRDefault="00B82031">
      <w:pPr>
        <w:numPr>
          <w:ilvl w:val="0"/>
          <w:numId w:val="8"/>
        </w:numPr>
        <w:tabs>
          <w:tab w:val="left" w:pos="0"/>
          <w:tab w:val="left" w:pos="720"/>
          <w:tab w:val="left" w:pos="1080"/>
          <w:tab w:val="left" w:pos="2610"/>
          <w:tab w:val="left" w:pos="3780"/>
        </w:tabs>
        <w:spacing w:line="276" w:lineRule="auto"/>
        <w:rPr>
          <w:rFonts w:ascii="Palatino Linotype" w:eastAsia="Palatino Linotype" w:hAnsi="Palatino Linotype" w:cs="Palatino Linotype"/>
        </w:rPr>
      </w:pPr>
      <w:r>
        <w:rPr>
          <w:b/>
        </w:rPr>
        <w:t>July 1</w:t>
      </w:r>
      <w:r>
        <w:tab/>
      </w:r>
      <w:r>
        <w:rPr>
          <w:b/>
          <w:i/>
        </w:rPr>
        <w:t>Deadline:  Ensemble selection information to MMEA President and</w:t>
      </w:r>
    </w:p>
    <w:p w14:paraId="0F8E5C9E" w14:textId="77777777" w:rsidR="000E3AA3" w:rsidRDefault="00B82031">
      <w:pPr>
        <w:tabs>
          <w:tab w:val="left" w:pos="0"/>
          <w:tab w:val="left" w:pos="720"/>
          <w:tab w:val="left" w:pos="1080"/>
          <w:tab w:val="left" w:pos="2610"/>
          <w:tab w:val="left" w:pos="3780"/>
        </w:tabs>
        <w:spacing w:line="276" w:lineRule="auto"/>
        <w:ind w:left="1080"/>
        <w:rPr>
          <w:b/>
          <w:i/>
        </w:rPr>
      </w:pPr>
      <w:r>
        <w:rPr>
          <w:b/>
          <w:i/>
        </w:rPr>
        <w:tab/>
        <w:t>MMEA Executive Director</w:t>
      </w:r>
    </w:p>
    <w:p w14:paraId="6383D68A" w14:textId="77777777" w:rsidR="000E3AA3" w:rsidRDefault="00B82031">
      <w:pPr>
        <w:numPr>
          <w:ilvl w:val="0"/>
          <w:numId w:val="8"/>
        </w:numPr>
        <w:tabs>
          <w:tab w:val="left" w:pos="0"/>
          <w:tab w:val="left" w:pos="720"/>
          <w:tab w:val="left" w:pos="1080"/>
          <w:tab w:val="left" w:pos="2610"/>
          <w:tab w:val="left" w:pos="3780"/>
        </w:tabs>
        <w:spacing w:line="276" w:lineRule="auto"/>
      </w:pPr>
      <w:r>
        <w:t>July 10</w:t>
      </w:r>
      <w:r>
        <w:tab/>
        <w:t xml:space="preserve">Selection results to MMEA Executive Director for director </w:t>
      </w:r>
    </w:p>
    <w:p w14:paraId="53CA4E5D" w14:textId="77777777" w:rsidR="000E3AA3" w:rsidRDefault="00B82031">
      <w:pPr>
        <w:tabs>
          <w:tab w:val="left" w:pos="0"/>
          <w:tab w:val="left" w:pos="720"/>
          <w:tab w:val="left" w:pos="1080"/>
          <w:tab w:val="left" w:pos="2610"/>
          <w:tab w:val="left" w:pos="3780"/>
        </w:tabs>
        <w:spacing w:line="276" w:lineRule="auto"/>
        <w:ind w:left="720"/>
      </w:pPr>
      <w:r>
        <w:tab/>
      </w:r>
      <w:r>
        <w:tab/>
        <w:t>eligibility verification</w:t>
      </w:r>
      <w:r>
        <w:tab/>
      </w:r>
    </w:p>
    <w:p w14:paraId="132D24A6" w14:textId="77777777" w:rsidR="000E3AA3" w:rsidRDefault="00B82031">
      <w:pPr>
        <w:numPr>
          <w:ilvl w:val="0"/>
          <w:numId w:val="8"/>
        </w:numPr>
        <w:tabs>
          <w:tab w:val="left" w:pos="0"/>
          <w:tab w:val="left" w:pos="720"/>
          <w:tab w:val="left" w:pos="1080"/>
          <w:tab w:val="left" w:pos="2610"/>
          <w:tab w:val="left" w:pos="3780"/>
        </w:tabs>
        <w:spacing w:line="276" w:lineRule="auto"/>
      </w:pPr>
      <w:r>
        <w:t>July 10</w:t>
      </w:r>
      <w:r>
        <w:tab/>
        <w:t xml:space="preserve">Selection results to MMEA </w:t>
      </w:r>
      <w:proofErr w:type="gramStart"/>
      <w:r>
        <w:t>VP’s</w:t>
      </w:r>
      <w:proofErr w:type="gramEnd"/>
      <w:r>
        <w:t xml:space="preserve"> for verification of accuracy </w:t>
      </w:r>
    </w:p>
    <w:p w14:paraId="45E3A622" w14:textId="77777777" w:rsidR="000E3AA3" w:rsidRDefault="00B82031">
      <w:pPr>
        <w:numPr>
          <w:ilvl w:val="0"/>
          <w:numId w:val="8"/>
        </w:numPr>
        <w:tabs>
          <w:tab w:val="left" w:pos="0"/>
          <w:tab w:val="left" w:pos="720"/>
          <w:tab w:val="left" w:pos="1080"/>
          <w:tab w:val="left" w:pos="2520"/>
          <w:tab w:val="left" w:pos="2610"/>
          <w:tab w:val="left" w:pos="3780"/>
        </w:tabs>
        <w:spacing w:line="276" w:lineRule="auto"/>
        <w:rPr>
          <w:rFonts w:ascii="Palatino Linotype" w:eastAsia="Palatino Linotype" w:hAnsi="Palatino Linotype" w:cs="Palatino Linotype"/>
        </w:rPr>
      </w:pPr>
      <w:r>
        <w:rPr>
          <w:b/>
        </w:rPr>
        <w:t>July 15</w:t>
      </w:r>
      <w:r>
        <w:tab/>
      </w:r>
      <w:r>
        <w:tab/>
        <w:t>Announcement of performing ensembles may begin</w:t>
      </w:r>
    </w:p>
    <w:p w14:paraId="4969382C" w14:textId="77777777" w:rsidR="000E3AA3" w:rsidRDefault="00B82031">
      <w:pPr>
        <w:numPr>
          <w:ilvl w:val="0"/>
          <w:numId w:val="8"/>
        </w:numPr>
        <w:tabs>
          <w:tab w:val="left" w:pos="0"/>
          <w:tab w:val="left" w:pos="720"/>
          <w:tab w:val="left" w:pos="1080"/>
          <w:tab w:val="left" w:pos="2520"/>
          <w:tab w:val="left" w:pos="2610"/>
          <w:tab w:val="left" w:pos="3780"/>
        </w:tabs>
        <w:spacing w:line="276" w:lineRule="auto"/>
      </w:pPr>
      <w:r>
        <w:t>July 20</w:t>
      </w:r>
      <w:r>
        <w:tab/>
      </w:r>
      <w:r>
        <w:tab/>
        <w:t>Return (ground mail) application materials to directors</w:t>
      </w:r>
    </w:p>
    <w:p w14:paraId="649CD74F" w14:textId="77777777" w:rsidR="000E3AA3" w:rsidRDefault="00B82031">
      <w:pPr>
        <w:numPr>
          <w:ilvl w:val="0"/>
          <w:numId w:val="8"/>
        </w:numPr>
        <w:tabs>
          <w:tab w:val="left" w:pos="0"/>
          <w:tab w:val="left" w:pos="720"/>
          <w:tab w:val="left" w:pos="1080"/>
          <w:tab w:val="left" w:pos="2520"/>
          <w:tab w:val="left" w:pos="2610"/>
          <w:tab w:val="left" w:pos="3780"/>
        </w:tabs>
        <w:spacing w:line="276" w:lineRule="auto"/>
      </w:pPr>
      <w:r>
        <w:t>August 1</w:t>
      </w:r>
      <w:r>
        <w:tab/>
        <w:t xml:space="preserve"> Deadline to announce performing ensembles</w:t>
      </w:r>
    </w:p>
    <w:p w14:paraId="6FFCDE0B" w14:textId="77777777" w:rsidR="000E3AA3" w:rsidRDefault="00B82031">
      <w:pPr>
        <w:numPr>
          <w:ilvl w:val="0"/>
          <w:numId w:val="8"/>
        </w:numPr>
        <w:tabs>
          <w:tab w:val="left" w:pos="0"/>
          <w:tab w:val="left" w:pos="720"/>
          <w:tab w:val="left" w:pos="1080"/>
          <w:tab w:val="left" w:pos="2520"/>
          <w:tab w:val="left" w:pos="2610"/>
          <w:tab w:val="left" w:pos="3780"/>
        </w:tabs>
        <w:spacing w:line="276" w:lineRule="auto"/>
      </w:pPr>
      <w:r>
        <w:t>August</w:t>
      </w:r>
      <w:r>
        <w:tab/>
      </w:r>
      <w:r>
        <w:tab/>
        <w:t>Compile notes for needed revisions to selection process</w:t>
      </w:r>
    </w:p>
    <w:p w14:paraId="52DF3EDC" w14:textId="77777777" w:rsidR="000E3AA3" w:rsidRDefault="00B82031">
      <w:pPr>
        <w:numPr>
          <w:ilvl w:val="0"/>
          <w:numId w:val="8"/>
        </w:numPr>
        <w:tabs>
          <w:tab w:val="left" w:pos="0"/>
          <w:tab w:val="left" w:pos="720"/>
          <w:tab w:val="left" w:pos="1080"/>
          <w:tab w:val="left" w:pos="2520"/>
          <w:tab w:val="left" w:pos="2610"/>
          <w:tab w:val="left" w:pos="3780"/>
        </w:tabs>
        <w:spacing w:line="276" w:lineRule="auto"/>
      </w:pPr>
      <w:r>
        <w:t>December</w:t>
      </w:r>
      <w:r>
        <w:tab/>
      </w:r>
      <w:r>
        <w:tab/>
        <w:t>Provide necessary website revisions to Caledon Virtual</w:t>
      </w:r>
    </w:p>
    <w:p w14:paraId="597B694B" w14:textId="77777777" w:rsidR="000E3AA3" w:rsidRDefault="000E3AA3">
      <w:pPr>
        <w:tabs>
          <w:tab w:val="left" w:pos="0"/>
          <w:tab w:val="left" w:pos="720"/>
          <w:tab w:val="left" w:pos="1080"/>
          <w:tab w:val="left" w:pos="2520"/>
          <w:tab w:val="left" w:pos="2610"/>
          <w:tab w:val="left" w:pos="3780"/>
        </w:tabs>
        <w:spacing w:line="276" w:lineRule="auto"/>
      </w:pPr>
    </w:p>
    <w:p w14:paraId="6E83473F" w14:textId="77777777" w:rsidR="000E3AA3" w:rsidRDefault="000E3AA3">
      <w:pPr>
        <w:tabs>
          <w:tab w:val="left" w:pos="0"/>
          <w:tab w:val="left" w:pos="720"/>
          <w:tab w:val="left" w:pos="1080"/>
          <w:tab w:val="left" w:pos="2520"/>
          <w:tab w:val="left" w:pos="2610"/>
          <w:tab w:val="left" w:pos="3780"/>
        </w:tabs>
        <w:spacing w:line="276" w:lineRule="auto"/>
      </w:pPr>
    </w:p>
    <w:p w14:paraId="3D513665" w14:textId="77777777" w:rsidR="000E3AA3" w:rsidRDefault="000E3AA3">
      <w:pPr>
        <w:tabs>
          <w:tab w:val="left" w:pos="0"/>
          <w:tab w:val="left" w:pos="720"/>
          <w:tab w:val="left" w:pos="1080"/>
          <w:tab w:val="left" w:pos="2520"/>
          <w:tab w:val="left" w:pos="2610"/>
          <w:tab w:val="left" w:pos="3780"/>
        </w:tabs>
        <w:spacing w:line="276" w:lineRule="auto"/>
      </w:pPr>
    </w:p>
    <w:p w14:paraId="6FA099EE" w14:textId="77777777" w:rsidR="000E3AA3" w:rsidRDefault="000E3AA3">
      <w:pPr>
        <w:tabs>
          <w:tab w:val="left" w:pos="0"/>
          <w:tab w:val="left" w:pos="720"/>
          <w:tab w:val="left" w:pos="1080"/>
          <w:tab w:val="left" w:pos="2520"/>
          <w:tab w:val="left" w:pos="2610"/>
          <w:tab w:val="left" w:pos="3780"/>
        </w:tabs>
        <w:spacing w:line="276" w:lineRule="auto"/>
      </w:pPr>
    </w:p>
    <w:p w14:paraId="7F3E261C" w14:textId="77777777" w:rsidR="000E3AA3" w:rsidRDefault="000E3AA3">
      <w:pPr>
        <w:tabs>
          <w:tab w:val="left" w:pos="0"/>
          <w:tab w:val="left" w:pos="720"/>
          <w:tab w:val="left" w:pos="1080"/>
          <w:tab w:val="left" w:pos="2520"/>
          <w:tab w:val="left" w:pos="2610"/>
          <w:tab w:val="left" w:pos="3780"/>
        </w:tabs>
        <w:spacing w:line="276" w:lineRule="auto"/>
      </w:pPr>
    </w:p>
    <w:p w14:paraId="0E48FAAF" w14:textId="77777777" w:rsidR="000E3AA3" w:rsidRDefault="000E3AA3">
      <w:pPr>
        <w:tabs>
          <w:tab w:val="left" w:pos="0"/>
          <w:tab w:val="left" w:pos="720"/>
          <w:tab w:val="left" w:pos="1080"/>
          <w:tab w:val="left" w:pos="2520"/>
          <w:tab w:val="left" w:pos="2610"/>
          <w:tab w:val="left" w:pos="3780"/>
        </w:tabs>
        <w:spacing w:line="276" w:lineRule="auto"/>
      </w:pPr>
    </w:p>
    <w:p w14:paraId="20C5BE74" w14:textId="77777777" w:rsidR="000E3AA3" w:rsidRDefault="000E3AA3">
      <w:pPr>
        <w:tabs>
          <w:tab w:val="left" w:pos="0"/>
          <w:tab w:val="left" w:pos="720"/>
          <w:tab w:val="left" w:pos="1080"/>
          <w:tab w:val="left" w:pos="2520"/>
          <w:tab w:val="left" w:pos="2610"/>
          <w:tab w:val="left" w:pos="3780"/>
        </w:tabs>
        <w:spacing w:line="276" w:lineRule="auto"/>
      </w:pPr>
    </w:p>
    <w:p w14:paraId="5D28286D" w14:textId="77777777" w:rsidR="000E3AA3" w:rsidRDefault="000E3AA3">
      <w:pPr>
        <w:tabs>
          <w:tab w:val="left" w:pos="0"/>
          <w:tab w:val="left" w:pos="720"/>
          <w:tab w:val="left" w:pos="1080"/>
          <w:tab w:val="left" w:pos="2520"/>
          <w:tab w:val="left" w:pos="2610"/>
          <w:tab w:val="left" w:pos="3780"/>
        </w:tabs>
        <w:spacing w:line="276" w:lineRule="auto"/>
      </w:pPr>
    </w:p>
    <w:p w14:paraId="68A3D7F4" w14:textId="77777777" w:rsidR="000E3AA3" w:rsidRDefault="000E3AA3">
      <w:pPr>
        <w:tabs>
          <w:tab w:val="left" w:pos="0"/>
          <w:tab w:val="left" w:pos="720"/>
          <w:tab w:val="left" w:pos="1080"/>
          <w:tab w:val="left" w:pos="2520"/>
          <w:tab w:val="left" w:pos="2610"/>
          <w:tab w:val="left" w:pos="3780"/>
        </w:tabs>
        <w:spacing w:line="276" w:lineRule="auto"/>
      </w:pPr>
    </w:p>
    <w:p w14:paraId="1EA21048" w14:textId="77777777" w:rsidR="008C5C04" w:rsidRDefault="008C5C04" w:rsidP="00B93702">
      <w:pPr>
        <w:tabs>
          <w:tab w:val="left" w:pos="0"/>
          <w:tab w:val="left" w:pos="720"/>
          <w:tab w:val="left" w:pos="1080"/>
          <w:tab w:val="left" w:pos="2610"/>
          <w:tab w:val="left" w:pos="3780"/>
        </w:tabs>
        <w:spacing w:line="276" w:lineRule="auto"/>
        <w:rPr>
          <w:b/>
        </w:rPr>
      </w:pPr>
    </w:p>
    <w:p w14:paraId="30AFBF2A" w14:textId="77777777" w:rsidR="00BC2644" w:rsidRDefault="00BC2644">
      <w:pPr>
        <w:tabs>
          <w:tab w:val="left" w:pos="0"/>
          <w:tab w:val="left" w:pos="720"/>
          <w:tab w:val="left" w:pos="1080"/>
          <w:tab w:val="left" w:pos="2610"/>
          <w:tab w:val="left" w:pos="3780"/>
        </w:tabs>
        <w:spacing w:line="276" w:lineRule="auto"/>
        <w:ind w:left="720" w:hanging="360"/>
        <w:jc w:val="center"/>
        <w:rPr>
          <w:b/>
        </w:rPr>
      </w:pPr>
    </w:p>
    <w:p w14:paraId="5CBCC85C" w14:textId="77777777" w:rsidR="000E3AA3" w:rsidRPr="002B67E6" w:rsidRDefault="00B82031">
      <w:pPr>
        <w:tabs>
          <w:tab w:val="left" w:pos="0"/>
          <w:tab w:val="left" w:pos="720"/>
          <w:tab w:val="left" w:pos="1080"/>
          <w:tab w:val="left" w:pos="2610"/>
          <w:tab w:val="left" w:pos="3780"/>
        </w:tabs>
        <w:spacing w:line="276" w:lineRule="auto"/>
        <w:ind w:left="720" w:hanging="360"/>
        <w:rPr>
          <w:b/>
          <w:u w:val="single"/>
        </w:rPr>
      </w:pPr>
      <w:r w:rsidRPr="002B67E6">
        <w:rPr>
          <w:b/>
          <w:u w:val="single"/>
        </w:rPr>
        <w:t>TIMELINE:</w:t>
      </w:r>
    </w:p>
    <w:p w14:paraId="515F48DD" w14:textId="77777777" w:rsidR="000E3AA3" w:rsidRDefault="00B82031">
      <w:pPr>
        <w:numPr>
          <w:ilvl w:val="0"/>
          <w:numId w:val="2"/>
        </w:numPr>
        <w:tabs>
          <w:tab w:val="left" w:pos="0"/>
          <w:tab w:val="left" w:pos="720"/>
          <w:tab w:val="left" w:pos="1080"/>
          <w:tab w:val="left" w:pos="2610"/>
          <w:tab w:val="left" w:pos="3780"/>
        </w:tabs>
        <w:spacing w:line="276" w:lineRule="auto"/>
      </w:pPr>
      <w:r>
        <w:t>April 1</w:t>
      </w:r>
      <w:r>
        <w:tab/>
        <w:t>Activate online application and reference materials</w:t>
      </w:r>
    </w:p>
    <w:p w14:paraId="4F7B1F26" w14:textId="77777777" w:rsidR="000E3AA3" w:rsidRDefault="00B82031">
      <w:pPr>
        <w:numPr>
          <w:ilvl w:val="0"/>
          <w:numId w:val="2"/>
        </w:numPr>
        <w:tabs>
          <w:tab w:val="left" w:pos="0"/>
          <w:tab w:val="left" w:pos="720"/>
          <w:tab w:val="left" w:pos="1080"/>
          <w:tab w:val="left" w:pos="2610"/>
          <w:tab w:val="left" w:pos="3780"/>
        </w:tabs>
        <w:spacing w:line="276" w:lineRule="auto"/>
      </w:pPr>
      <w:r>
        <w:t>April</w:t>
      </w:r>
      <w:r>
        <w:tab/>
        <w:t xml:space="preserve">VP acknowledgement of applications received &amp; accuracy </w:t>
      </w:r>
    </w:p>
    <w:p w14:paraId="4166DEFA" w14:textId="77777777" w:rsidR="000E3AA3" w:rsidRDefault="00B82031">
      <w:pPr>
        <w:tabs>
          <w:tab w:val="left" w:pos="0"/>
          <w:tab w:val="left" w:pos="720"/>
          <w:tab w:val="left" w:pos="1080"/>
          <w:tab w:val="left" w:pos="2610"/>
          <w:tab w:val="left" w:pos="3780"/>
        </w:tabs>
        <w:spacing w:line="276" w:lineRule="auto"/>
      </w:pPr>
      <w:r>
        <w:tab/>
      </w:r>
      <w:r>
        <w:tab/>
      </w:r>
      <w:r>
        <w:tab/>
        <w:t>(ongoing)</w:t>
      </w:r>
    </w:p>
    <w:p w14:paraId="2285056C" w14:textId="77777777" w:rsidR="000E3AA3" w:rsidRDefault="00B82031">
      <w:pPr>
        <w:numPr>
          <w:ilvl w:val="0"/>
          <w:numId w:val="2"/>
        </w:numPr>
        <w:tabs>
          <w:tab w:val="left" w:pos="0"/>
          <w:tab w:val="left" w:pos="720"/>
          <w:tab w:val="left" w:pos="1080"/>
          <w:tab w:val="left" w:pos="2610"/>
          <w:tab w:val="left" w:pos="3780"/>
        </w:tabs>
        <w:spacing w:line="276" w:lineRule="auto"/>
      </w:pPr>
      <w:r>
        <w:t>April</w:t>
      </w:r>
      <w:r>
        <w:tab/>
        <w:t>Electronic reminders to membership</w:t>
      </w:r>
    </w:p>
    <w:p w14:paraId="642DC996" w14:textId="77777777" w:rsidR="000E3AA3" w:rsidRDefault="00B82031">
      <w:pPr>
        <w:numPr>
          <w:ilvl w:val="0"/>
          <w:numId w:val="2"/>
        </w:numPr>
        <w:tabs>
          <w:tab w:val="left" w:pos="0"/>
          <w:tab w:val="left" w:pos="720"/>
          <w:tab w:val="left" w:pos="1080"/>
          <w:tab w:val="left" w:pos="2610"/>
          <w:tab w:val="left" w:pos="3780"/>
        </w:tabs>
        <w:spacing w:line="276" w:lineRule="auto"/>
      </w:pPr>
      <w:r>
        <w:t>April</w:t>
      </w:r>
      <w:r>
        <w:tab/>
        <w:t xml:space="preserve">Online application database updates to MMEA area VP’s </w:t>
      </w:r>
    </w:p>
    <w:p w14:paraId="4B9B7907" w14:textId="77777777" w:rsidR="000E3AA3" w:rsidRDefault="00B82031">
      <w:pPr>
        <w:numPr>
          <w:ilvl w:val="0"/>
          <w:numId w:val="2"/>
        </w:numPr>
        <w:tabs>
          <w:tab w:val="left" w:pos="0"/>
          <w:tab w:val="left" w:pos="720"/>
          <w:tab w:val="left" w:pos="1080"/>
          <w:tab w:val="left" w:pos="2610"/>
          <w:tab w:val="left" w:pos="3780"/>
        </w:tabs>
        <w:spacing w:line="276" w:lineRule="auto"/>
      </w:pPr>
      <w:r>
        <w:t>April</w:t>
      </w:r>
      <w:r>
        <w:tab/>
        <w:t xml:space="preserve">VP acknowledgement of applications received &amp; accuracy </w:t>
      </w:r>
    </w:p>
    <w:p w14:paraId="267ECCD9" w14:textId="77777777" w:rsidR="000E3AA3" w:rsidRDefault="00B82031">
      <w:pPr>
        <w:tabs>
          <w:tab w:val="left" w:pos="0"/>
          <w:tab w:val="left" w:pos="720"/>
          <w:tab w:val="left" w:pos="1080"/>
          <w:tab w:val="left" w:pos="2610"/>
          <w:tab w:val="left" w:pos="3780"/>
        </w:tabs>
        <w:spacing w:line="276" w:lineRule="auto"/>
      </w:pPr>
      <w:r>
        <w:tab/>
      </w:r>
      <w:r>
        <w:tab/>
      </w:r>
      <w:r>
        <w:tab/>
        <w:t>(ongoing)</w:t>
      </w:r>
    </w:p>
    <w:p w14:paraId="6985695C" w14:textId="77777777" w:rsidR="000E3AA3" w:rsidRDefault="00B82031">
      <w:pPr>
        <w:numPr>
          <w:ilvl w:val="0"/>
          <w:numId w:val="2"/>
        </w:numPr>
        <w:tabs>
          <w:tab w:val="left" w:pos="0"/>
          <w:tab w:val="left" w:pos="720"/>
          <w:tab w:val="left" w:pos="1080"/>
          <w:tab w:val="left" w:pos="2610"/>
          <w:tab w:val="left" w:pos="3780"/>
        </w:tabs>
        <w:spacing w:line="276" w:lineRule="auto"/>
      </w:pPr>
      <w:r>
        <w:t>May 15</w:t>
      </w:r>
      <w:r>
        <w:tab/>
        <w:t>Recommendation Panel information submitted online</w:t>
      </w:r>
    </w:p>
    <w:p w14:paraId="3E27E808" w14:textId="77777777" w:rsidR="000E3AA3" w:rsidRDefault="00B82031">
      <w:pPr>
        <w:numPr>
          <w:ilvl w:val="0"/>
          <w:numId w:val="2"/>
        </w:numPr>
        <w:tabs>
          <w:tab w:val="left" w:pos="0"/>
          <w:tab w:val="left" w:pos="720"/>
          <w:tab w:val="left" w:pos="1080"/>
          <w:tab w:val="left" w:pos="2610"/>
          <w:tab w:val="left" w:pos="3780"/>
        </w:tabs>
        <w:spacing w:line="276" w:lineRule="auto"/>
      </w:pPr>
      <w:r>
        <w:t>May</w:t>
      </w:r>
      <w:r>
        <w:tab/>
        <w:t>Electronic reminders to membership</w:t>
      </w:r>
    </w:p>
    <w:p w14:paraId="1BFD4D2E" w14:textId="77777777" w:rsidR="000E3AA3" w:rsidRDefault="00B82031">
      <w:pPr>
        <w:numPr>
          <w:ilvl w:val="0"/>
          <w:numId w:val="2"/>
        </w:numPr>
        <w:tabs>
          <w:tab w:val="left" w:pos="0"/>
          <w:tab w:val="left" w:pos="720"/>
          <w:tab w:val="left" w:pos="1080"/>
          <w:tab w:val="left" w:pos="2610"/>
          <w:tab w:val="left" w:pos="3780"/>
        </w:tabs>
        <w:spacing w:line="276" w:lineRule="auto"/>
      </w:pPr>
      <w:r>
        <w:t>May</w:t>
      </w:r>
      <w:r>
        <w:tab/>
        <w:t xml:space="preserve">Online application database updates to MMEA area VP’s </w:t>
      </w:r>
    </w:p>
    <w:p w14:paraId="5F86A21E" w14:textId="77777777" w:rsidR="000E3AA3" w:rsidRDefault="00B82031">
      <w:pPr>
        <w:numPr>
          <w:ilvl w:val="0"/>
          <w:numId w:val="2"/>
        </w:numPr>
        <w:tabs>
          <w:tab w:val="left" w:pos="0"/>
          <w:tab w:val="left" w:pos="720"/>
          <w:tab w:val="left" w:pos="1080"/>
          <w:tab w:val="left" w:pos="2610"/>
          <w:tab w:val="left" w:pos="3780"/>
        </w:tabs>
        <w:spacing w:line="276" w:lineRule="auto"/>
      </w:pPr>
      <w:r>
        <w:t>May</w:t>
      </w:r>
      <w:r>
        <w:tab/>
        <w:t xml:space="preserve">VP acknowledgement of applications received &amp; accuracy       </w:t>
      </w:r>
    </w:p>
    <w:p w14:paraId="4B0652E2" w14:textId="77777777" w:rsidR="000E3AA3" w:rsidRDefault="00B82031">
      <w:pPr>
        <w:tabs>
          <w:tab w:val="left" w:pos="0"/>
          <w:tab w:val="left" w:pos="720"/>
          <w:tab w:val="left" w:pos="1080"/>
          <w:tab w:val="left" w:pos="2610"/>
          <w:tab w:val="left" w:pos="3780"/>
        </w:tabs>
        <w:spacing w:line="276" w:lineRule="auto"/>
      </w:pPr>
      <w:r>
        <w:tab/>
      </w:r>
      <w:r>
        <w:tab/>
      </w:r>
      <w:r>
        <w:tab/>
        <w:t>(ongoing)</w:t>
      </w:r>
    </w:p>
    <w:p w14:paraId="4CA676DA" w14:textId="77777777" w:rsidR="000E3AA3" w:rsidRDefault="00B82031">
      <w:pPr>
        <w:numPr>
          <w:ilvl w:val="0"/>
          <w:numId w:val="2"/>
        </w:numPr>
        <w:tabs>
          <w:tab w:val="left" w:pos="0"/>
          <w:tab w:val="left" w:pos="720"/>
          <w:tab w:val="left" w:pos="1080"/>
          <w:tab w:val="left" w:pos="2610"/>
          <w:tab w:val="left" w:pos="3780"/>
        </w:tabs>
        <w:spacing w:line="276" w:lineRule="auto"/>
      </w:pPr>
      <w:r>
        <w:t>May</w:t>
      </w:r>
      <w:r>
        <w:tab/>
        <w:t>Preparation of Recommendation Panel materials</w:t>
      </w:r>
    </w:p>
    <w:p w14:paraId="292A5F5D" w14:textId="77777777" w:rsidR="000E3AA3" w:rsidRDefault="00B82031">
      <w:pPr>
        <w:numPr>
          <w:ilvl w:val="0"/>
          <w:numId w:val="2"/>
        </w:numPr>
        <w:tabs>
          <w:tab w:val="left" w:pos="0"/>
          <w:tab w:val="left" w:pos="720"/>
          <w:tab w:val="left" w:pos="1080"/>
          <w:tab w:val="left" w:pos="2610"/>
          <w:tab w:val="left" w:pos="3780"/>
        </w:tabs>
        <w:spacing w:line="276" w:lineRule="auto"/>
        <w:rPr>
          <w:rFonts w:ascii="Palatino Linotype" w:eastAsia="Palatino Linotype" w:hAnsi="Palatino Linotype" w:cs="Palatino Linotype"/>
        </w:rPr>
      </w:pPr>
      <w:r>
        <w:rPr>
          <w:b/>
        </w:rPr>
        <w:t>June 1</w:t>
      </w:r>
      <w:r>
        <w:tab/>
      </w:r>
      <w:r>
        <w:rPr>
          <w:b/>
          <w:i/>
        </w:rPr>
        <w:t>Performance Application Deadline</w:t>
      </w:r>
    </w:p>
    <w:p w14:paraId="59994847" w14:textId="77777777" w:rsidR="000E3AA3" w:rsidRDefault="00B82031">
      <w:pPr>
        <w:numPr>
          <w:ilvl w:val="0"/>
          <w:numId w:val="2"/>
        </w:numPr>
        <w:tabs>
          <w:tab w:val="left" w:pos="0"/>
          <w:tab w:val="left" w:pos="720"/>
          <w:tab w:val="left" w:pos="1080"/>
          <w:tab w:val="left" w:pos="2610"/>
          <w:tab w:val="left" w:pos="3780"/>
        </w:tabs>
        <w:spacing w:line="276" w:lineRule="auto"/>
      </w:pPr>
      <w:r>
        <w:t>June 2</w:t>
      </w:r>
      <w:r>
        <w:tab/>
        <w:t>Online Registration Form closes</w:t>
      </w:r>
    </w:p>
    <w:p w14:paraId="6876AF4C" w14:textId="77777777" w:rsidR="000E3AA3" w:rsidRDefault="00B82031">
      <w:pPr>
        <w:numPr>
          <w:ilvl w:val="0"/>
          <w:numId w:val="2"/>
        </w:numPr>
        <w:tabs>
          <w:tab w:val="left" w:pos="0"/>
          <w:tab w:val="left" w:pos="720"/>
          <w:tab w:val="left" w:pos="1080"/>
          <w:tab w:val="left" w:pos="2610"/>
          <w:tab w:val="left" w:pos="3780"/>
        </w:tabs>
        <w:spacing w:line="276" w:lineRule="auto"/>
      </w:pPr>
      <w:r>
        <w:t>June 2</w:t>
      </w:r>
      <w:r>
        <w:tab/>
        <w:t xml:space="preserve">Online application database (final) to MMEA area VP’s </w:t>
      </w:r>
    </w:p>
    <w:p w14:paraId="2C2FD8D8" w14:textId="77777777" w:rsidR="000E3AA3" w:rsidRDefault="00B82031">
      <w:pPr>
        <w:numPr>
          <w:ilvl w:val="0"/>
          <w:numId w:val="2"/>
        </w:numPr>
        <w:tabs>
          <w:tab w:val="left" w:pos="0"/>
          <w:tab w:val="left" w:pos="720"/>
          <w:tab w:val="left" w:pos="1080"/>
          <w:tab w:val="left" w:pos="2610"/>
          <w:tab w:val="left" w:pos="3780"/>
        </w:tabs>
        <w:spacing w:line="276" w:lineRule="auto"/>
      </w:pPr>
      <w:r>
        <w:t>June</w:t>
      </w:r>
      <w:r>
        <w:tab/>
        <w:t xml:space="preserve">Review/selection of performance applications </w:t>
      </w:r>
    </w:p>
    <w:p w14:paraId="429E8EF7" w14:textId="77777777" w:rsidR="000E3AA3" w:rsidRDefault="00B82031">
      <w:pPr>
        <w:numPr>
          <w:ilvl w:val="0"/>
          <w:numId w:val="2"/>
        </w:numPr>
        <w:tabs>
          <w:tab w:val="left" w:pos="0"/>
          <w:tab w:val="left" w:pos="720"/>
          <w:tab w:val="left" w:pos="1080"/>
          <w:tab w:val="left" w:pos="2610"/>
          <w:tab w:val="left" w:pos="3780"/>
        </w:tabs>
        <w:spacing w:line="276" w:lineRule="auto"/>
      </w:pPr>
      <w:r>
        <w:t>June 4-6</w:t>
      </w:r>
      <w:r>
        <w:tab/>
        <w:t>Prepare for Recommendation Panel meeting</w:t>
      </w:r>
    </w:p>
    <w:p w14:paraId="57DF71EC" w14:textId="77777777" w:rsidR="000E3AA3" w:rsidRDefault="00B82031">
      <w:pPr>
        <w:numPr>
          <w:ilvl w:val="0"/>
          <w:numId w:val="2"/>
        </w:numPr>
        <w:tabs>
          <w:tab w:val="left" w:pos="0"/>
          <w:tab w:val="left" w:pos="720"/>
          <w:tab w:val="left" w:pos="1080"/>
          <w:tab w:val="left" w:pos="2610"/>
          <w:tab w:val="left" w:pos="3780"/>
        </w:tabs>
        <w:spacing w:line="276" w:lineRule="auto"/>
      </w:pPr>
      <w:r>
        <w:t>June 7-19</w:t>
      </w:r>
      <w:r>
        <w:tab/>
        <w:t>Recommendation Panel meeting window</w:t>
      </w:r>
    </w:p>
    <w:p w14:paraId="32223C8F" w14:textId="77777777" w:rsidR="000E3AA3" w:rsidRDefault="00B82031">
      <w:pPr>
        <w:numPr>
          <w:ilvl w:val="0"/>
          <w:numId w:val="2"/>
        </w:numPr>
        <w:tabs>
          <w:tab w:val="left" w:pos="0"/>
          <w:tab w:val="left" w:pos="720"/>
          <w:tab w:val="left" w:pos="1080"/>
          <w:tab w:val="left" w:pos="2610"/>
          <w:tab w:val="left" w:pos="3780"/>
        </w:tabs>
        <w:spacing w:line="276" w:lineRule="auto"/>
      </w:pPr>
      <w:r>
        <w:t>June 20</w:t>
      </w:r>
      <w:r>
        <w:tab/>
        <w:t xml:space="preserve">Deadline:  Ensemble selection information to MMEA President and  </w:t>
      </w:r>
    </w:p>
    <w:p w14:paraId="6679FAE9" w14:textId="77777777" w:rsidR="000E3AA3" w:rsidRDefault="00B82031">
      <w:pPr>
        <w:tabs>
          <w:tab w:val="left" w:pos="0"/>
          <w:tab w:val="left" w:pos="720"/>
          <w:tab w:val="left" w:pos="1080"/>
          <w:tab w:val="left" w:pos="2610"/>
          <w:tab w:val="left" w:pos="3780"/>
        </w:tabs>
        <w:spacing w:line="276" w:lineRule="auto"/>
        <w:ind w:left="720"/>
      </w:pPr>
      <w:r>
        <w:t xml:space="preserve">                               MMEA Executive Director for director eligibility verification</w:t>
      </w:r>
    </w:p>
    <w:p w14:paraId="709BA8FD" w14:textId="77777777" w:rsidR="000E3AA3" w:rsidRDefault="00B82031">
      <w:pPr>
        <w:numPr>
          <w:ilvl w:val="0"/>
          <w:numId w:val="3"/>
        </w:numPr>
        <w:tabs>
          <w:tab w:val="left" w:pos="0"/>
          <w:tab w:val="left" w:pos="720"/>
          <w:tab w:val="left" w:pos="1080"/>
          <w:tab w:val="left" w:pos="2610"/>
          <w:tab w:val="left" w:pos="3780"/>
        </w:tabs>
        <w:spacing w:line="276" w:lineRule="auto"/>
      </w:pPr>
      <w:r>
        <w:t>June 22</w:t>
      </w:r>
      <w:r>
        <w:tab/>
        <w:t>Ground mail application materials to MMEA President (if needed)</w:t>
      </w:r>
    </w:p>
    <w:p w14:paraId="1EAEE4C7" w14:textId="77777777" w:rsidR="000E3AA3" w:rsidRDefault="00B82031">
      <w:pPr>
        <w:numPr>
          <w:ilvl w:val="0"/>
          <w:numId w:val="2"/>
        </w:numPr>
        <w:tabs>
          <w:tab w:val="left" w:pos="0"/>
          <w:tab w:val="left" w:pos="720"/>
          <w:tab w:val="left" w:pos="1080"/>
          <w:tab w:val="left" w:pos="2610"/>
          <w:tab w:val="left" w:pos="3780"/>
        </w:tabs>
        <w:spacing w:line="276" w:lineRule="auto"/>
      </w:pPr>
      <w:r>
        <w:t>June</w:t>
      </w:r>
      <w:r>
        <w:tab/>
        <w:t>Recommendation Panel expenses reimbursed</w:t>
      </w:r>
    </w:p>
    <w:p w14:paraId="368B6B4E" w14:textId="019F329C" w:rsidR="000E3AA3" w:rsidRDefault="00B82031">
      <w:pPr>
        <w:numPr>
          <w:ilvl w:val="0"/>
          <w:numId w:val="2"/>
        </w:numPr>
        <w:tabs>
          <w:tab w:val="left" w:pos="0"/>
          <w:tab w:val="left" w:pos="720"/>
          <w:tab w:val="left" w:pos="1080"/>
          <w:tab w:val="left" w:pos="2610"/>
          <w:tab w:val="left" w:pos="3780"/>
        </w:tabs>
        <w:spacing w:line="276" w:lineRule="auto"/>
      </w:pPr>
      <w:r>
        <w:t>June 25</w:t>
      </w:r>
      <w:r>
        <w:tab/>
        <w:t xml:space="preserve">Selection results to MMEA </w:t>
      </w:r>
      <w:proofErr w:type="gramStart"/>
      <w:r>
        <w:t>VP’s</w:t>
      </w:r>
      <w:proofErr w:type="gramEnd"/>
      <w:r>
        <w:t xml:space="preserve"> for verification of accuracy</w:t>
      </w:r>
    </w:p>
    <w:p w14:paraId="1DA04DFA" w14:textId="77777777" w:rsidR="000E3AA3" w:rsidRDefault="00B82031">
      <w:pPr>
        <w:numPr>
          <w:ilvl w:val="0"/>
          <w:numId w:val="2"/>
        </w:numPr>
        <w:tabs>
          <w:tab w:val="left" w:pos="0"/>
          <w:tab w:val="left" w:pos="720"/>
          <w:tab w:val="left" w:pos="1080"/>
          <w:tab w:val="left" w:pos="2520"/>
          <w:tab w:val="left" w:pos="2610"/>
          <w:tab w:val="left" w:pos="3780"/>
        </w:tabs>
        <w:spacing w:line="276" w:lineRule="auto"/>
        <w:rPr>
          <w:rFonts w:ascii="Palatino Linotype" w:eastAsia="Palatino Linotype" w:hAnsi="Palatino Linotype" w:cs="Palatino Linotype"/>
        </w:rPr>
      </w:pPr>
      <w:r>
        <w:rPr>
          <w:b/>
        </w:rPr>
        <w:t>July 15</w:t>
      </w:r>
      <w:r>
        <w:tab/>
      </w:r>
      <w:r>
        <w:tab/>
      </w:r>
      <w:r>
        <w:rPr>
          <w:b/>
          <w:i/>
        </w:rPr>
        <w:t>Announcement of performing ensembles may begin (President)</w:t>
      </w:r>
    </w:p>
    <w:p w14:paraId="29DC43F7" w14:textId="77777777" w:rsidR="000E3AA3" w:rsidRDefault="00B82031">
      <w:pPr>
        <w:numPr>
          <w:ilvl w:val="0"/>
          <w:numId w:val="2"/>
        </w:numPr>
        <w:tabs>
          <w:tab w:val="left" w:pos="0"/>
          <w:tab w:val="left" w:pos="720"/>
          <w:tab w:val="left" w:pos="1080"/>
          <w:tab w:val="left" w:pos="2520"/>
          <w:tab w:val="left" w:pos="2610"/>
          <w:tab w:val="left" w:pos="3780"/>
        </w:tabs>
        <w:spacing w:line="276" w:lineRule="auto"/>
      </w:pPr>
      <w:r>
        <w:t>July 20</w:t>
      </w:r>
      <w:r>
        <w:tab/>
      </w:r>
      <w:r>
        <w:tab/>
        <w:t>Return (ground mail) application materials to directors (President)</w:t>
      </w:r>
    </w:p>
    <w:p w14:paraId="022833E6" w14:textId="77777777" w:rsidR="000E3AA3" w:rsidRDefault="00B82031">
      <w:pPr>
        <w:numPr>
          <w:ilvl w:val="0"/>
          <w:numId w:val="2"/>
        </w:numPr>
        <w:tabs>
          <w:tab w:val="left" w:pos="0"/>
          <w:tab w:val="left" w:pos="720"/>
          <w:tab w:val="left" w:pos="1080"/>
          <w:tab w:val="left" w:pos="2520"/>
          <w:tab w:val="left" w:pos="2610"/>
          <w:tab w:val="left" w:pos="3780"/>
        </w:tabs>
        <w:spacing w:line="276" w:lineRule="auto"/>
      </w:pPr>
      <w:r>
        <w:t>August 1</w:t>
      </w:r>
      <w:r>
        <w:tab/>
        <w:t xml:space="preserve"> Deadline to announce performing ensembles</w:t>
      </w:r>
    </w:p>
    <w:p w14:paraId="5B5BB7E0" w14:textId="77777777" w:rsidR="000E3AA3" w:rsidRDefault="00B82031">
      <w:pPr>
        <w:numPr>
          <w:ilvl w:val="0"/>
          <w:numId w:val="2"/>
        </w:numPr>
        <w:tabs>
          <w:tab w:val="left" w:pos="0"/>
          <w:tab w:val="left" w:pos="720"/>
          <w:tab w:val="left" w:pos="1080"/>
          <w:tab w:val="left" w:pos="2520"/>
          <w:tab w:val="left" w:pos="2610"/>
          <w:tab w:val="left" w:pos="3780"/>
        </w:tabs>
        <w:spacing w:line="276" w:lineRule="auto"/>
      </w:pPr>
      <w:r>
        <w:t>August</w:t>
      </w:r>
      <w:r>
        <w:tab/>
      </w:r>
      <w:r>
        <w:tab/>
        <w:t>Compile notes for needed revisions to selection process</w:t>
      </w:r>
    </w:p>
    <w:p w14:paraId="68A9E47E" w14:textId="77777777" w:rsidR="000E3AA3" w:rsidRDefault="000E3AA3">
      <w:pPr>
        <w:tabs>
          <w:tab w:val="left" w:pos="0"/>
          <w:tab w:val="left" w:pos="720"/>
          <w:tab w:val="left" w:pos="1080"/>
          <w:tab w:val="left" w:pos="2520"/>
          <w:tab w:val="left" w:pos="2610"/>
          <w:tab w:val="left" w:pos="3780"/>
        </w:tabs>
        <w:spacing w:line="276" w:lineRule="auto"/>
      </w:pPr>
    </w:p>
    <w:p w14:paraId="58AF97A1" w14:textId="77777777" w:rsidR="000E3AA3" w:rsidRDefault="000E3AA3">
      <w:pPr>
        <w:tabs>
          <w:tab w:val="left" w:pos="0"/>
          <w:tab w:val="left" w:pos="720"/>
          <w:tab w:val="left" w:pos="1080"/>
          <w:tab w:val="left" w:pos="2520"/>
          <w:tab w:val="left" w:pos="2610"/>
          <w:tab w:val="left" w:pos="3780"/>
        </w:tabs>
        <w:spacing w:line="276" w:lineRule="auto"/>
      </w:pPr>
    </w:p>
    <w:p w14:paraId="6358DDDE" w14:textId="77777777" w:rsidR="000E3AA3" w:rsidRDefault="000E3AA3"/>
    <w:p w14:paraId="63447A71" w14:textId="77777777" w:rsidR="000E3AA3" w:rsidRDefault="000E3AA3">
      <w:pPr>
        <w:tabs>
          <w:tab w:val="left" w:pos="0"/>
          <w:tab w:val="left" w:pos="720"/>
          <w:tab w:val="left" w:pos="1080"/>
          <w:tab w:val="left" w:pos="2520"/>
          <w:tab w:val="left" w:pos="2610"/>
          <w:tab w:val="left" w:pos="3780"/>
        </w:tabs>
        <w:spacing w:line="276" w:lineRule="auto"/>
      </w:pPr>
    </w:p>
    <w:p w14:paraId="551A375D" w14:textId="77777777" w:rsidR="000E3AA3" w:rsidRDefault="000E3AA3">
      <w:pPr>
        <w:tabs>
          <w:tab w:val="left" w:pos="0"/>
          <w:tab w:val="left" w:pos="720"/>
          <w:tab w:val="left" w:pos="1080"/>
          <w:tab w:val="left" w:pos="2520"/>
          <w:tab w:val="left" w:pos="2610"/>
          <w:tab w:val="left" w:pos="3780"/>
        </w:tabs>
        <w:spacing w:line="276" w:lineRule="auto"/>
      </w:pPr>
    </w:p>
    <w:p w14:paraId="69CABD5B" w14:textId="77777777" w:rsidR="000E3AA3" w:rsidRDefault="000E3AA3">
      <w:pPr>
        <w:tabs>
          <w:tab w:val="left" w:pos="0"/>
          <w:tab w:val="left" w:pos="720"/>
          <w:tab w:val="left" w:pos="1080"/>
          <w:tab w:val="left" w:pos="2520"/>
          <w:tab w:val="left" w:pos="2610"/>
          <w:tab w:val="left" w:pos="3780"/>
        </w:tabs>
        <w:spacing w:line="276" w:lineRule="auto"/>
      </w:pPr>
    </w:p>
    <w:p w14:paraId="21CF2C58" w14:textId="77777777" w:rsidR="000E3AA3" w:rsidRDefault="000E3AA3">
      <w:pPr>
        <w:tabs>
          <w:tab w:val="left" w:pos="0"/>
          <w:tab w:val="left" w:pos="720"/>
          <w:tab w:val="left" w:pos="1080"/>
          <w:tab w:val="left" w:pos="2520"/>
          <w:tab w:val="left" w:pos="2610"/>
          <w:tab w:val="left" w:pos="3780"/>
        </w:tabs>
        <w:spacing w:line="276" w:lineRule="auto"/>
      </w:pPr>
    </w:p>
    <w:p w14:paraId="23E4EF1B" w14:textId="77777777" w:rsidR="000E3AA3" w:rsidRDefault="000E3AA3">
      <w:pPr>
        <w:tabs>
          <w:tab w:val="left" w:pos="0"/>
          <w:tab w:val="left" w:pos="720"/>
          <w:tab w:val="left" w:pos="1080"/>
          <w:tab w:val="left" w:pos="2520"/>
          <w:tab w:val="left" w:pos="2610"/>
          <w:tab w:val="left" w:pos="3780"/>
        </w:tabs>
        <w:spacing w:line="276" w:lineRule="auto"/>
      </w:pPr>
    </w:p>
    <w:p w14:paraId="20B5AF0F" w14:textId="61458386" w:rsidR="000E3AA3" w:rsidRDefault="000E3AA3">
      <w:pPr>
        <w:tabs>
          <w:tab w:val="left" w:pos="0"/>
          <w:tab w:val="left" w:pos="720"/>
          <w:tab w:val="left" w:pos="1080"/>
          <w:tab w:val="left" w:pos="2520"/>
          <w:tab w:val="left" w:pos="2610"/>
          <w:tab w:val="left" w:pos="3780"/>
        </w:tabs>
        <w:spacing w:line="276" w:lineRule="auto"/>
      </w:pPr>
    </w:p>
    <w:p w14:paraId="42D3A0A5" w14:textId="77777777" w:rsidR="00BC2644" w:rsidRDefault="00BC2644">
      <w:pPr>
        <w:tabs>
          <w:tab w:val="left" w:pos="0"/>
          <w:tab w:val="left" w:pos="720"/>
          <w:tab w:val="left" w:pos="1080"/>
          <w:tab w:val="left" w:pos="2520"/>
          <w:tab w:val="left" w:pos="2610"/>
          <w:tab w:val="left" w:pos="3780"/>
        </w:tabs>
        <w:spacing w:line="276" w:lineRule="auto"/>
      </w:pPr>
    </w:p>
    <w:p w14:paraId="75099A87" w14:textId="77777777" w:rsidR="000E3AA3" w:rsidRDefault="00B82031">
      <w:pPr>
        <w:rPr>
          <w:b/>
          <w:sz w:val="28"/>
          <w:szCs w:val="28"/>
          <w:u w:val="single"/>
        </w:rPr>
      </w:pPr>
      <w:r>
        <w:rPr>
          <w:b/>
          <w:sz w:val="28"/>
          <w:szCs w:val="28"/>
          <w:u w:val="single"/>
        </w:rPr>
        <w:t>Development of Guidelines for Ensemble Auditions</w:t>
      </w:r>
    </w:p>
    <w:p w14:paraId="0C7A2335" w14:textId="77777777" w:rsidR="000E3AA3" w:rsidRDefault="000E3AA3"/>
    <w:p w14:paraId="44A56CF7" w14:textId="77777777" w:rsidR="000E3AA3" w:rsidRDefault="00B82031">
      <w:pPr>
        <w:numPr>
          <w:ilvl w:val="0"/>
          <w:numId w:val="4"/>
        </w:numPr>
      </w:pPr>
      <w:r>
        <w:t xml:space="preserve">Upon submission, directors will receive an electronic confirmation.  </w:t>
      </w:r>
    </w:p>
    <w:p w14:paraId="195208DD" w14:textId="77777777" w:rsidR="000E3AA3" w:rsidRDefault="00B82031">
      <w:pPr>
        <w:numPr>
          <w:ilvl w:val="0"/>
          <w:numId w:val="4"/>
        </w:numPr>
      </w:pPr>
      <w:proofErr w:type="gramStart"/>
      <w:r>
        <w:t>VP’s</w:t>
      </w:r>
      <w:proofErr w:type="gramEnd"/>
      <w:r>
        <w:t xml:space="preserve"> are responsible for preparing Panelists’ Packets </w:t>
      </w:r>
    </w:p>
    <w:p w14:paraId="7B2AC48C" w14:textId="77777777" w:rsidR="000E3AA3" w:rsidRDefault="000E3AA3"/>
    <w:p w14:paraId="32C32CE4" w14:textId="77777777" w:rsidR="000E3AA3" w:rsidRDefault="00B82031">
      <w:pPr>
        <w:numPr>
          <w:ilvl w:val="0"/>
          <w:numId w:val="4"/>
        </w:numPr>
        <w:rPr>
          <w:b/>
        </w:rPr>
      </w:pPr>
      <w:r>
        <w:rPr>
          <w:b/>
        </w:rPr>
        <w:t>Panelist Packet provided for each Panelist should include:</w:t>
      </w:r>
    </w:p>
    <w:p w14:paraId="049DEE63" w14:textId="77777777" w:rsidR="000E3AA3" w:rsidRDefault="000E3AA3"/>
    <w:p w14:paraId="39CF1159" w14:textId="77777777" w:rsidR="000E3AA3" w:rsidRDefault="00B82031">
      <w:pPr>
        <w:numPr>
          <w:ilvl w:val="1"/>
          <w:numId w:val="4"/>
        </w:numPr>
      </w:pPr>
      <w:r>
        <w:t>Cover sheet with general audition instructions (Recommendation Panel instructions)</w:t>
      </w:r>
    </w:p>
    <w:p w14:paraId="57D964D0" w14:textId="77777777" w:rsidR="000E3AA3" w:rsidRDefault="00B82031">
      <w:pPr>
        <w:numPr>
          <w:ilvl w:val="1"/>
          <w:numId w:val="4"/>
        </w:numPr>
      </w:pPr>
      <w:r>
        <w:t>A listing of ensembles and repertoire in audition order.</w:t>
      </w:r>
    </w:p>
    <w:p w14:paraId="49FD6577" w14:textId="6BF1A1CA" w:rsidR="000E3AA3" w:rsidRDefault="00B82031">
      <w:pPr>
        <w:numPr>
          <w:ilvl w:val="2"/>
          <w:numId w:val="4"/>
        </w:numPr>
      </w:pPr>
      <w:r>
        <w:t xml:space="preserve">Panelists should use this to make personal notes and impressions for later </w:t>
      </w:r>
      <w:r w:rsidR="00B93702">
        <w:t>decision making</w:t>
      </w:r>
      <w:r>
        <w:t>.</w:t>
      </w:r>
    </w:p>
    <w:p w14:paraId="192A6145" w14:textId="26B40896" w:rsidR="000E3AA3" w:rsidRDefault="00B82031">
      <w:pPr>
        <w:numPr>
          <w:ilvl w:val="2"/>
          <w:numId w:val="4"/>
        </w:numPr>
      </w:pPr>
      <w:r>
        <w:t>Each ensemble should be assigned identification.  (Class 4 - #</w:t>
      </w:r>
      <w:r w:rsidR="00B93702">
        <w:t>6)</w:t>
      </w:r>
    </w:p>
    <w:p w14:paraId="09E26225" w14:textId="77777777" w:rsidR="000E3AA3" w:rsidRDefault="00B82031">
      <w:pPr>
        <w:ind w:left="2160"/>
      </w:pPr>
      <w:r>
        <w:rPr>
          <w:u w:val="single"/>
        </w:rPr>
        <w:t>Note:</w:t>
      </w:r>
      <w:r>
        <w:t xml:space="preserve">  This identification should be established </w:t>
      </w:r>
      <w:r>
        <w:rPr>
          <w:i/>
        </w:rPr>
        <w:t>before</w:t>
      </w:r>
      <w:r>
        <w:t xml:space="preserve"> the audition and indicated on the application. Panelists are not to know the identity of any of the ensembles.</w:t>
      </w:r>
    </w:p>
    <w:p w14:paraId="4CDBE342" w14:textId="77777777" w:rsidR="000E3AA3" w:rsidRDefault="00B82031">
      <w:pPr>
        <w:ind w:left="2160"/>
      </w:pPr>
      <w:r>
        <w:t xml:space="preserve">A separate evaluation form must be used for each ensemble.  </w:t>
      </w:r>
    </w:p>
    <w:p w14:paraId="2AAA2F33" w14:textId="77777777" w:rsidR="000E3AA3" w:rsidRDefault="000E3AA3">
      <w:pPr>
        <w:ind w:left="2160"/>
        <w:rPr>
          <w:strike/>
        </w:rPr>
      </w:pPr>
    </w:p>
    <w:p w14:paraId="5DE1714C" w14:textId="77777777" w:rsidR="000E3AA3" w:rsidRDefault="00B82031">
      <w:pPr>
        <w:numPr>
          <w:ilvl w:val="2"/>
          <w:numId w:val="4"/>
        </w:numPr>
      </w:pPr>
      <w:r>
        <w:t>Evaluation forms should only include necessary critique of the ensemble, not a rank order or reference to other groups.</w:t>
      </w:r>
    </w:p>
    <w:p w14:paraId="2CC44C2C" w14:textId="77777777" w:rsidR="000E3AA3" w:rsidRDefault="00B82031">
      <w:pPr>
        <w:numPr>
          <w:ilvl w:val="1"/>
          <w:numId w:val="4"/>
        </w:numPr>
      </w:pPr>
      <w:r>
        <w:t>Reimbursement form for the Panelist fee (in-person meeting)</w:t>
      </w:r>
    </w:p>
    <w:p w14:paraId="01AB0C7B" w14:textId="77777777" w:rsidR="000E3AA3" w:rsidRDefault="00B82031">
      <w:pPr>
        <w:numPr>
          <w:ilvl w:val="1"/>
          <w:numId w:val="4"/>
        </w:numPr>
      </w:pPr>
      <w:r>
        <w:t>Possibly a menu to make lunch selections (in-person meeting)</w:t>
      </w:r>
    </w:p>
    <w:p w14:paraId="1A0A6BA8" w14:textId="77777777" w:rsidR="000E3AA3" w:rsidRDefault="000E3AA3">
      <w:pPr>
        <w:rPr>
          <w:highlight w:val="yellow"/>
        </w:rPr>
      </w:pPr>
    </w:p>
    <w:p w14:paraId="1CD0BC84" w14:textId="77777777" w:rsidR="000E3AA3" w:rsidRDefault="00B82031">
      <w:pPr>
        <w:rPr>
          <w:b/>
        </w:rPr>
      </w:pPr>
      <w:r>
        <w:rPr>
          <w:b/>
        </w:rPr>
        <w:t>Selection Process</w:t>
      </w:r>
    </w:p>
    <w:p w14:paraId="0EDCCC14" w14:textId="77777777" w:rsidR="000E3AA3" w:rsidRDefault="00B82031">
      <w:r>
        <w:rPr>
          <w:b/>
        </w:rPr>
        <w:tab/>
      </w:r>
      <w:r>
        <w:t>June 1</w:t>
      </w:r>
      <w:r>
        <w:tab/>
      </w:r>
      <w:r>
        <w:tab/>
        <w:t>Application Window Closes</w:t>
      </w:r>
    </w:p>
    <w:p w14:paraId="478DD09D" w14:textId="77777777" w:rsidR="000E3AA3" w:rsidRDefault="00B82031">
      <w:r>
        <w:tab/>
        <w:t>June 4-6</w:t>
      </w:r>
      <w:r>
        <w:tab/>
        <w:t>VP’s prepare Panelists Packets</w:t>
      </w:r>
    </w:p>
    <w:p w14:paraId="2688FD77" w14:textId="77777777" w:rsidR="000E3AA3" w:rsidRDefault="00B82031">
      <w:r>
        <w:tab/>
        <w:t>June 7-19</w:t>
      </w:r>
      <w:r>
        <w:tab/>
        <w:t>VP’s send packets to Panelists allowing at least one week for adjudication. Panelists</w:t>
      </w:r>
    </w:p>
    <w:p w14:paraId="70707D51" w14:textId="77777777" w:rsidR="000E3AA3" w:rsidRDefault="00B82031">
      <w:r>
        <w:t xml:space="preserve">                                     fill out the evaluation form for each ensemble and fill out the preliminary ranking</w:t>
      </w:r>
    </w:p>
    <w:p w14:paraId="26848A62" w14:textId="77777777" w:rsidR="000E3AA3" w:rsidRDefault="00B82031">
      <w:r>
        <w:t xml:space="preserve">                                     form. At the Recommendation Panel meeting, the panel will use their preliminary </w:t>
      </w:r>
    </w:p>
    <w:p w14:paraId="45BD921D" w14:textId="77777777" w:rsidR="000E3AA3" w:rsidRDefault="00B82031">
      <w:r>
        <w:t xml:space="preserve">                                     ranking form to create the final selection of ensembles, relistening to ensembles </w:t>
      </w:r>
    </w:p>
    <w:p w14:paraId="149B4B70" w14:textId="77777777" w:rsidR="000E3AA3" w:rsidRDefault="00B82031">
      <w:r>
        <w:t xml:space="preserve">                                     if necessary.</w:t>
      </w:r>
    </w:p>
    <w:p w14:paraId="24A9C68E" w14:textId="77777777" w:rsidR="000E3AA3" w:rsidRDefault="00B82031">
      <w:r>
        <w:tab/>
        <w:t>June 20</w:t>
      </w:r>
      <w:r>
        <w:tab/>
        <w:t xml:space="preserve">VP submits final selected ensemble list to President and Executive Director. </w:t>
      </w:r>
    </w:p>
    <w:p w14:paraId="2032F846" w14:textId="77777777" w:rsidR="000E3AA3" w:rsidRDefault="00B82031">
      <w:pPr>
        <w:rPr>
          <w:highlight w:val="yellow"/>
        </w:rPr>
      </w:pPr>
      <w:r>
        <w:rPr>
          <w:highlight w:val="yellow"/>
        </w:rPr>
        <w:t xml:space="preserve"> </w:t>
      </w:r>
    </w:p>
    <w:p w14:paraId="5E6B623B" w14:textId="77777777" w:rsidR="000E3AA3" w:rsidRDefault="000E3AA3">
      <w:pPr>
        <w:ind w:left="1080"/>
      </w:pPr>
    </w:p>
    <w:p w14:paraId="58A4523D" w14:textId="77777777" w:rsidR="000E3AA3" w:rsidRDefault="00B82031">
      <w:pPr>
        <w:numPr>
          <w:ilvl w:val="0"/>
          <w:numId w:val="4"/>
        </w:numPr>
        <w:rPr>
          <w:b/>
        </w:rPr>
      </w:pPr>
      <w:r>
        <w:rPr>
          <w:b/>
        </w:rPr>
        <w:t>Selected Ensemble Verification Form</w:t>
      </w:r>
    </w:p>
    <w:p w14:paraId="32F3E213" w14:textId="77777777" w:rsidR="000E3AA3" w:rsidRDefault="000E3AA3"/>
    <w:p w14:paraId="5134CCAA" w14:textId="77777777" w:rsidR="000E3AA3" w:rsidRDefault="00B82031">
      <w:pPr>
        <w:numPr>
          <w:ilvl w:val="1"/>
          <w:numId w:val="4"/>
        </w:numPr>
      </w:pPr>
      <w:r>
        <w:t>Fill out form at the end of the audition process</w:t>
      </w:r>
    </w:p>
    <w:p w14:paraId="719C86D2" w14:textId="77777777" w:rsidR="000E3AA3" w:rsidRDefault="00B82031">
      <w:pPr>
        <w:numPr>
          <w:ilvl w:val="1"/>
          <w:numId w:val="4"/>
        </w:numPr>
      </w:pPr>
      <w:r>
        <w:t>Indicate top rated ensemble and include alternates as indicated on form</w:t>
      </w:r>
    </w:p>
    <w:p w14:paraId="1CED2A2A" w14:textId="77777777" w:rsidR="000E3AA3" w:rsidRDefault="00B82031">
      <w:pPr>
        <w:numPr>
          <w:ilvl w:val="1"/>
          <w:numId w:val="4"/>
        </w:numPr>
      </w:pPr>
      <w:r>
        <w:t>Have Panelists sign sheet</w:t>
      </w:r>
    </w:p>
    <w:p w14:paraId="51775B1C" w14:textId="77777777" w:rsidR="000E3AA3" w:rsidRDefault="00B82031">
      <w:pPr>
        <w:numPr>
          <w:ilvl w:val="1"/>
          <w:numId w:val="4"/>
        </w:numPr>
      </w:pPr>
      <w:r>
        <w:t>Return verification form with audition applications to MMEA President</w:t>
      </w:r>
    </w:p>
    <w:p w14:paraId="6AEF1072" w14:textId="77777777" w:rsidR="000E3AA3" w:rsidRDefault="000E3AA3">
      <w:pPr>
        <w:rPr>
          <w:b/>
          <w:sz w:val="40"/>
          <w:szCs w:val="40"/>
          <w:u w:val="single"/>
        </w:rPr>
      </w:pPr>
    </w:p>
    <w:p w14:paraId="7056C5FE" w14:textId="4BC6A22C" w:rsidR="000E3AA3" w:rsidRDefault="000E3AA3">
      <w:pPr>
        <w:rPr>
          <w:b/>
          <w:sz w:val="40"/>
          <w:szCs w:val="40"/>
          <w:u w:val="single"/>
        </w:rPr>
      </w:pPr>
    </w:p>
    <w:p w14:paraId="144D5EDC" w14:textId="77777777" w:rsidR="00BC2644" w:rsidRDefault="00BC2644">
      <w:pPr>
        <w:rPr>
          <w:b/>
          <w:sz w:val="40"/>
          <w:szCs w:val="40"/>
          <w:u w:val="single"/>
        </w:rPr>
      </w:pPr>
    </w:p>
    <w:p w14:paraId="4BF6A6B8" w14:textId="77777777" w:rsidR="000E3AA3" w:rsidRDefault="000E3AA3">
      <w:pPr>
        <w:pBdr>
          <w:top w:val="nil"/>
          <w:left w:val="nil"/>
          <w:bottom w:val="nil"/>
          <w:right w:val="nil"/>
          <w:between w:val="nil"/>
        </w:pBdr>
        <w:rPr>
          <w:sz w:val="20"/>
          <w:szCs w:val="20"/>
        </w:rPr>
      </w:pPr>
    </w:p>
    <w:p w14:paraId="7467DA25" w14:textId="77777777" w:rsidR="00BC2644" w:rsidRDefault="00BC2644">
      <w:pPr>
        <w:pBdr>
          <w:top w:val="nil"/>
          <w:left w:val="nil"/>
          <w:bottom w:val="nil"/>
          <w:right w:val="nil"/>
          <w:between w:val="nil"/>
        </w:pBdr>
        <w:jc w:val="center"/>
        <w:rPr>
          <w:sz w:val="32"/>
          <w:szCs w:val="32"/>
        </w:rPr>
      </w:pPr>
    </w:p>
    <w:p w14:paraId="5066CE03" w14:textId="773CD943" w:rsidR="000E3AA3" w:rsidRPr="00451A75" w:rsidRDefault="00B82031">
      <w:pPr>
        <w:pBdr>
          <w:top w:val="nil"/>
          <w:left w:val="nil"/>
          <w:bottom w:val="nil"/>
          <w:right w:val="nil"/>
          <w:between w:val="nil"/>
        </w:pBdr>
        <w:jc w:val="center"/>
        <w:rPr>
          <w:b/>
          <w:bCs/>
          <w:color w:val="000000"/>
          <w:sz w:val="32"/>
          <w:szCs w:val="32"/>
        </w:rPr>
      </w:pPr>
      <w:r w:rsidRPr="00451A75">
        <w:rPr>
          <w:b/>
          <w:bCs/>
          <w:sz w:val="32"/>
          <w:szCs w:val="32"/>
        </w:rPr>
        <w:t xml:space="preserve">MMEA Recommendation Panel Instructions </w:t>
      </w:r>
    </w:p>
    <w:p w14:paraId="12FA3BE2" w14:textId="77777777" w:rsidR="000E3AA3" w:rsidRDefault="000E3AA3">
      <w:pPr>
        <w:pBdr>
          <w:top w:val="nil"/>
          <w:left w:val="nil"/>
          <w:bottom w:val="nil"/>
          <w:right w:val="nil"/>
          <w:between w:val="nil"/>
        </w:pBdr>
        <w:rPr>
          <w:sz w:val="18"/>
          <w:szCs w:val="18"/>
        </w:rPr>
      </w:pPr>
    </w:p>
    <w:p w14:paraId="24D80B12" w14:textId="77777777" w:rsidR="000E3AA3" w:rsidRDefault="00B82031">
      <w:pPr>
        <w:jc w:val="both"/>
      </w:pPr>
      <w:r>
        <w:t xml:space="preserve">On behalf of the Missouri Music Educators Association, thank you for taking time from your busy schedule to serve the students and teachers of Missouri through this ensemble selection process. </w:t>
      </w:r>
    </w:p>
    <w:p w14:paraId="0F2D6D56" w14:textId="77777777" w:rsidR="000E3AA3" w:rsidRDefault="000E3AA3">
      <w:pPr>
        <w:jc w:val="both"/>
        <w:rPr>
          <w:sz w:val="20"/>
          <w:szCs w:val="20"/>
        </w:rPr>
      </w:pPr>
    </w:p>
    <w:p w14:paraId="5CC82DC5" w14:textId="77777777" w:rsidR="000E3AA3" w:rsidRDefault="00B82031">
      <w:pPr>
        <w:jc w:val="both"/>
      </w:pPr>
      <w:r>
        <w:t xml:space="preserve">Objective: MMEA promotes the highest possible standard of excellence in performance. The Missouri Music Educators Association, in its annual In-Service Workshop/Conference, highlights the outstanding work done by music educators and their students throughout Missouri. In selecting the honor ensembles, </w:t>
      </w:r>
      <w:proofErr w:type="gramStart"/>
      <w:r>
        <w:t>Every</w:t>
      </w:r>
      <w:proofErr w:type="gramEnd"/>
      <w:r>
        <w:t xml:space="preserve"> effort will be made to ensure the ensembles are representative of the MMEA membership in regards to its diversities.</w:t>
      </w:r>
    </w:p>
    <w:p w14:paraId="0690BAE2" w14:textId="77777777" w:rsidR="000E3AA3" w:rsidRDefault="000E3AA3">
      <w:pPr>
        <w:jc w:val="both"/>
        <w:rPr>
          <w:sz w:val="20"/>
          <w:szCs w:val="20"/>
        </w:rPr>
      </w:pPr>
    </w:p>
    <w:p w14:paraId="795E1B2F" w14:textId="77777777" w:rsidR="000E3AA3" w:rsidRDefault="00B82031">
      <w:pPr>
        <w:jc w:val="both"/>
      </w:pPr>
      <w:r>
        <w:t xml:space="preserve">*The identity of Recommendation Panelists is known only by the area Vice-President, MMEA President, and MMEA Executive Director. The Vice-President and Panelists shall not discuss any details of the listening process to anyone but the President and Executive Director. Thank you for helping us ensure that the names of Panelists, location, and specifics of this process remain confidential. </w:t>
      </w:r>
    </w:p>
    <w:p w14:paraId="2A45C4EC" w14:textId="77777777" w:rsidR="000E3AA3" w:rsidRDefault="000E3AA3">
      <w:pPr>
        <w:pBdr>
          <w:top w:val="nil"/>
          <w:left w:val="nil"/>
          <w:bottom w:val="nil"/>
          <w:right w:val="nil"/>
          <w:between w:val="nil"/>
        </w:pBdr>
        <w:rPr>
          <w:b/>
          <w:sz w:val="20"/>
          <w:szCs w:val="20"/>
          <w:u w:val="single"/>
        </w:rPr>
      </w:pPr>
    </w:p>
    <w:p w14:paraId="51A06C79" w14:textId="77777777" w:rsidR="000E3AA3" w:rsidRDefault="00B82031">
      <w:pPr>
        <w:pBdr>
          <w:top w:val="nil"/>
          <w:left w:val="nil"/>
          <w:bottom w:val="nil"/>
          <w:right w:val="nil"/>
          <w:between w:val="nil"/>
        </w:pBdr>
      </w:pPr>
      <w:r>
        <w:t xml:space="preserve">*For General Music, Elementary and Small Ensemble, please listen to recordings in the order presented. For Orchestra, Band, Choir, and Jazz, listen to the recordings beginning with middle school, then high school grouped from smallest school classification to the largest (1A, 2A, 3A, 4A, 5A), concluding with College/University and Community Ensembles. </w:t>
      </w:r>
    </w:p>
    <w:p w14:paraId="126E3686" w14:textId="77777777" w:rsidR="000E3AA3" w:rsidRDefault="000E3AA3">
      <w:pPr>
        <w:pBdr>
          <w:top w:val="nil"/>
          <w:left w:val="nil"/>
          <w:bottom w:val="nil"/>
          <w:right w:val="nil"/>
          <w:between w:val="nil"/>
        </w:pBdr>
        <w:rPr>
          <w:sz w:val="20"/>
          <w:szCs w:val="20"/>
        </w:rPr>
      </w:pPr>
    </w:p>
    <w:p w14:paraId="292E80FB" w14:textId="77777777" w:rsidR="000E3AA3" w:rsidRDefault="00B82031">
      <w:pPr>
        <w:pBdr>
          <w:top w:val="nil"/>
          <w:left w:val="nil"/>
          <w:bottom w:val="nil"/>
          <w:right w:val="nil"/>
          <w:between w:val="nil"/>
        </w:pBdr>
      </w:pPr>
      <w:r>
        <w:t xml:space="preserve">*A representative sample, identified by the Panelist, of each track must be evaluated </w:t>
      </w:r>
      <w:proofErr w:type="gramStart"/>
      <w:r>
        <w:t>in order to</w:t>
      </w:r>
      <w:proofErr w:type="gramEnd"/>
      <w:r>
        <w:t xml:space="preserve"> appropriately complete the evaluation form. </w:t>
      </w:r>
    </w:p>
    <w:p w14:paraId="7816EFE7" w14:textId="77777777" w:rsidR="000E3AA3" w:rsidRDefault="000E3AA3">
      <w:pPr>
        <w:pBdr>
          <w:top w:val="nil"/>
          <w:left w:val="nil"/>
          <w:bottom w:val="nil"/>
          <w:right w:val="nil"/>
          <w:between w:val="nil"/>
        </w:pBdr>
        <w:rPr>
          <w:sz w:val="20"/>
          <w:szCs w:val="20"/>
        </w:rPr>
      </w:pPr>
    </w:p>
    <w:p w14:paraId="22FE5F24" w14:textId="77777777" w:rsidR="000E3AA3" w:rsidRDefault="00B82031">
      <w:pPr>
        <w:pBdr>
          <w:top w:val="nil"/>
          <w:left w:val="nil"/>
          <w:bottom w:val="nil"/>
          <w:right w:val="nil"/>
          <w:between w:val="nil"/>
        </w:pBdr>
      </w:pPr>
      <w:r>
        <w:t xml:space="preserve">* Before each ensemble’s tracks are played, be sure to have the Ensemble Identification listed correctly on the Performing Ensemble Evaluation Form. </w:t>
      </w:r>
    </w:p>
    <w:p w14:paraId="1394A30D" w14:textId="77777777" w:rsidR="000E3AA3" w:rsidRDefault="000E3AA3">
      <w:pPr>
        <w:pBdr>
          <w:top w:val="nil"/>
          <w:left w:val="nil"/>
          <w:bottom w:val="nil"/>
          <w:right w:val="nil"/>
          <w:between w:val="nil"/>
        </w:pBdr>
        <w:rPr>
          <w:sz w:val="20"/>
          <w:szCs w:val="20"/>
        </w:rPr>
      </w:pPr>
    </w:p>
    <w:p w14:paraId="483FDB53" w14:textId="77777777" w:rsidR="000E3AA3" w:rsidRDefault="00B82031">
      <w:pPr>
        <w:pBdr>
          <w:top w:val="nil"/>
          <w:left w:val="nil"/>
          <w:bottom w:val="nil"/>
          <w:right w:val="nil"/>
          <w:between w:val="nil"/>
        </w:pBdr>
      </w:pPr>
      <w:r>
        <w:t xml:space="preserve">*As you listen, please write constructive comments in each area of the Performing Ensemble Evaluation Form. </w:t>
      </w:r>
    </w:p>
    <w:p w14:paraId="54CDE26E" w14:textId="77777777" w:rsidR="000E3AA3" w:rsidRDefault="000E3AA3">
      <w:pPr>
        <w:pBdr>
          <w:top w:val="nil"/>
          <w:left w:val="nil"/>
          <w:bottom w:val="nil"/>
          <w:right w:val="nil"/>
          <w:between w:val="nil"/>
        </w:pBdr>
        <w:rPr>
          <w:sz w:val="20"/>
          <w:szCs w:val="20"/>
        </w:rPr>
      </w:pPr>
    </w:p>
    <w:p w14:paraId="797489A6" w14:textId="77777777" w:rsidR="000E3AA3" w:rsidRDefault="00B82031">
      <w:pPr>
        <w:pBdr>
          <w:top w:val="nil"/>
          <w:left w:val="nil"/>
          <w:bottom w:val="nil"/>
          <w:right w:val="nil"/>
          <w:between w:val="nil"/>
        </w:pBdr>
      </w:pPr>
      <w:r>
        <w:t xml:space="preserve">*Your completed Performing Ensemble Evaluation Forms will eventually be distributed to the primary conductor of the ensemble. Thank you in advance for affirming MMEA’s belief that whether an ensemble is selected or not, this process should serve as a learning tool. </w:t>
      </w:r>
    </w:p>
    <w:p w14:paraId="06D19088" w14:textId="77777777" w:rsidR="000E3AA3" w:rsidRDefault="000E3AA3">
      <w:pPr>
        <w:pBdr>
          <w:top w:val="nil"/>
          <w:left w:val="nil"/>
          <w:bottom w:val="nil"/>
          <w:right w:val="nil"/>
          <w:between w:val="nil"/>
        </w:pBdr>
        <w:rPr>
          <w:sz w:val="20"/>
          <w:szCs w:val="20"/>
        </w:rPr>
      </w:pPr>
    </w:p>
    <w:p w14:paraId="30A26230" w14:textId="77777777" w:rsidR="000E3AA3" w:rsidRDefault="00B82031">
      <w:pPr>
        <w:pBdr>
          <w:top w:val="nil"/>
          <w:left w:val="nil"/>
          <w:bottom w:val="nil"/>
          <w:right w:val="nil"/>
          <w:between w:val="nil"/>
        </w:pBdr>
      </w:pPr>
      <w:r>
        <w:t>* When you have finished evaluating recordings in a category (</w:t>
      </w:r>
      <w:proofErr w:type="spellStart"/>
      <w:r>
        <w:t>i.e</w:t>
      </w:r>
      <w:proofErr w:type="spellEnd"/>
      <w:r>
        <w:t xml:space="preserve"> middle school, or 2A), use the Preliminary Ranking Form to rank those ensembles that achieved conference quality, up to a maximum of six ensembles. The full Panel will then convene and compile a group ranking. That group ranking sheet will be submitted to the MMEA Vice-President at the conclusion of the full Panel session. </w:t>
      </w:r>
    </w:p>
    <w:p w14:paraId="609D886D" w14:textId="77777777" w:rsidR="000E3AA3" w:rsidRDefault="000E3AA3">
      <w:pPr>
        <w:pBdr>
          <w:top w:val="nil"/>
          <w:left w:val="nil"/>
          <w:bottom w:val="nil"/>
          <w:right w:val="nil"/>
          <w:between w:val="nil"/>
        </w:pBdr>
        <w:rPr>
          <w:sz w:val="20"/>
          <w:szCs w:val="20"/>
        </w:rPr>
      </w:pPr>
    </w:p>
    <w:p w14:paraId="1687B842" w14:textId="41E5ADEE" w:rsidR="000E3AA3" w:rsidRDefault="00B82031">
      <w:pPr>
        <w:pBdr>
          <w:top w:val="nil"/>
          <w:left w:val="nil"/>
          <w:bottom w:val="nil"/>
          <w:right w:val="nil"/>
          <w:between w:val="nil"/>
        </w:pBdr>
      </w:pPr>
      <w:r>
        <w:t xml:space="preserve">* At the conclusion of the evaluation process, the Panel will discuss and select the overall </w:t>
      </w:r>
      <w:r w:rsidR="0045537C">
        <w:t>top-rated</w:t>
      </w:r>
      <w:r>
        <w:t xml:space="preserve"> ensemble, then fill the remaining ensemble spots </w:t>
      </w:r>
      <w:r>
        <w:rPr>
          <w:color w:val="3C4043"/>
          <w:highlight w:val="white"/>
        </w:rPr>
        <w:t>keeping in mind that e</w:t>
      </w:r>
      <w:r>
        <w:t>very effort will be made to ensure the ensembles are representative of the MMEA membership in regards to its diversities.</w:t>
      </w:r>
    </w:p>
    <w:p w14:paraId="6FB47CB6" w14:textId="77777777" w:rsidR="000E3AA3" w:rsidRDefault="000E3AA3">
      <w:pPr>
        <w:pBdr>
          <w:top w:val="nil"/>
          <w:left w:val="nil"/>
          <w:bottom w:val="nil"/>
          <w:right w:val="nil"/>
          <w:between w:val="nil"/>
        </w:pBdr>
        <w:rPr>
          <w:sz w:val="20"/>
          <w:szCs w:val="20"/>
        </w:rPr>
      </w:pPr>
    </w:p>
    <w:p w14:paraId="7A214FEB" w14:textId="77777777" w:rsidR="000E3AA3" w:rsidRDefault="00B82031">
      <w:pPr>
        <w:pBdr>
          <w:top w:val="nil"/>
          <w:left w:val="nil"/>
          <w:bottom w:val="nil"/>
          <w:right w:val="nil"/>
          <w:between w:val="nil"/>
        </w:pBdr>
      </w:pPr>
      <w:r>
        <w:t>* Finally, an Elementary, General Music, High School, Middle School, and University alternate will be listed (</w:t>
      </w:r>
      <w:proofErr w:type="gramStart"/>
      <w:r>
        <w:t>provided that</w:t>
      </w:r>
      <w:proofErr w:type="gramEnd"/>
      <w:r>
        <w:t xml:space="preserve"> one is available) on the form. </w:t>
      </w:r>
    </w:p>
    <w:p w14:paraId="6B03E9AC" w14:textId="77777777" w:rsidR="000E3AA3" w:rsidRDefault="000E3AA3">
      <w:pPr>
        <w:pBdr>
          <w:top w:val="nil"/>
          <w:left w:val="nil"/>
          <w:bottom w:val="nil"/>
          <w:right w:val="nil"/>
          <w:between w:val="nil"/>
        </w:pBdr>
        <w:rPr>
          <w:b/>
          <w:u w:val="single"/>
        </w:rPr>
      </w:pPr>
    </w:p>
    <w:p w14:paraId="6756C7D4" w14:textId="77777777" w:rsidR="00BC2644" w:rsidRDefault="00BC2644">
      <w:pPr>
        <w:pBdr>
          <w:top w:val="nil"/>
          <w:left w:val="nil"/>
          <w:bottom w:val="nil"/>
          <w:right w:val="nil"/>
          <w:between w:val="nil"/>
        </w:pBdr>
        <w:jc w:val="center"/>
        <w:rPr>
          <w:sz w:val="32"/>
          <w:szCs w:val="32"/>
        </w:rPr>
      </w:pPr>
    </w:p>
    <w:p w14:paraId="77792A8C" w14:textId="4F28B28E" w:rsidR="000E3AA3" w:rsidRPr="00CC5C18" w:rsidRDefault="00B82031">
      <w:pPr>
        <w:pBdr>
          <w:top w:val="nil"/>
          <w:left w:val="nil"/>
          <w:bottom w:val="nil"/>
          <w:right w:val="nil"/>
          <w:between w:val="nil"/>
        </w:pBdr>
        <w:jc w:val="center"/>
        <w:rPr>
          <w:b/>
          <w:bCs/>
          <w:color w:val="000000"/>
          <w:sz w:val="32"/>
          <w:szCs w:val="32"/>
        </w:rPr>
      </w:pPr>
      <w:r w:rsidRPr="00CC5C18">
        <w:rPr>
          <w:b/>
          <w:bCs/>
          <w:sz w:val="32"/>
          <w:szCs w:val="32"/>
        </w:rPr>
        <w:t>MMEA Recommendation Panel Preliminary Ranking Form</w:t>
      </w:r>
    </w:p>
    <w:p w14:paraId="7E622FCC" w14:textId="77777777" w:rsidR="000E3AA3" w:rsidRDefault="00B82031">
      <w:pPr>
        <w:pBdr>
          <w:top w:val="nil"/>
          <w:left w:val="nil"/>
          <w:bottom w:val="nil"/>
          <w:right w:val="nil"/>
          <w:between w:val="nil"/>
        </w:pBdr>
        <w:jc w:val="center"/>
      </w:pPr>
      <w:r>
        <w:t xml:space="preserve">For use by all Recommendation Panels. </w:t>
      </w:r>
    </w:p>
    <w:p w14:paraId="17D09787" w14:textId="77777777" w:rsidR="000E3AA3" w:rsidRDefault="000E3AA3">
      <w:pPr>
        <w:pBdr>
          <w:top w:val="nil"/>
          <w:left w:val="nil"/>
          <w:bottom w:val="nil"/>
          <w:right w:val="nil"/>
          <w:between w:val="nil"/>
        </w:pBdr>
        <w:jc w:val="center"/>
      </w:pPr>
    </w:p>
    <w:p w14:paraId="3851D79B" w14:textId="77777777" w:rsidR="000E3AA3" w:rsidRDefault="00B82031">
      <w:r>
        <w:t xml:space="preserve">The full Panel will agree on a group ranking to be listed below. With each category, begin by comparing individual notes and rankings. In the process of deliberation, the Panel may choose to mute and listen to specific recordings again individually before reconvening the discussion. At the conclusion of the listening process, this ranking form will be utilized by the Panel to determine the final list of ensembles </w:t>
      </w:r>
      <w:proofErr w:type="gramStart"/>
      <w:r>
        <w:t>selected, and</w:t>
      </w:r>
      <w:proofErr w:type="gramEnd"/>
      <w:r>
        <w:t xml:space="preserve"> will be submitted to the MMEA Vice-President at the conclusion of the listening session. </w:t>
      </w:r>
    </w:p>
    <w:p w14:paraId="36C92CAD" w14:textId="77777777" w:rsidR="000E3AA3" w:rsidRDefault="000E3AA3"/>
    <w:p w14:paraId="5EC3BABE" w14:textId="77777777" w:rsidR="000E3AA3" w:rsidRDefault="00B82031">
      <w:r>
        <w:t>MMEA Area (please circle):        Orchestra   Band    Choir    Jazz    General Music    Elementary</w:t>
      </w:r>
    </w:p>
    <w:p w14:paraId="15DFF952" w14:textId="77777777" w:rsidR="000E3AA3" w:rsidRDefault="000E3AA3"/>
    <w:p w14:paraId="4C6C80A7" w14:textId="77777777" w:rsidR="000E3AA3" w:rsidRDefault="000E3AA3">
      <w:pPr>
        <w:sectPr w:rsidR="000E3AA3" w:rsidSect="008C5C04">
          <w:headerReference w:type="default" r:id="rId10"/>
          <w:footerReference w:type="even" r:id="rId11"/>
          <w:footerReference w:type="default" r:id="rId12"/>
          <w:pgSz w:w="12240" w:h="15840"/>
          <w:pgMar w:top="720" w:right="720" w:bottom="720" w:left="720" w:header="720" w:footer="720" w:gutter="0"/>
          <w:pgNumType w:start="1"/>
          <w:cols w:space="720"/>
          <w:titlePg/>
          <w:docGrid w:linePitch="326"/>
        </w:sectPr>
      </w:pPr>
    </w:p>
    <w:p w14:paraId="7990538B" w14:textId="77777777" w:rsidR="000E3AA3" w:rsidRDefault="00B82031">
      <w:r>
        <w:t xml:space="preserve">Middle School/General Music/Elementary </w:t>
      </w:r>
    </w:p>
    <w:p w14:paraId="30E1E346" w14:textId="77777777" w:rsidR="000E3AA3" w:rsidRDefault="000E3AA3"/>
    <w:p w14:paraId="64D8BDEF" w14:textId="77777777" w:rsidR="000E3AA3" w:rsidRDefault="00B82031">
      <w:pPr>
        <w:widowControl w:val="0"/>
        <w:numPr>
          <w:ilvl w:val="0"/>
          <w:numId w:val="12"/>
        </w:numPr>
      </w:pPr>
      <w:r>
        <w:t>__________________________</w:t>
      </w:r>
    </w:p>
    <w:p w14:paraId="69FB5AEE" w14:textId="77777777" w:rsidR="000E3AA3" w:rsidRDefault="000E3AA3">
      <w:pPr>
        <w:ind w:left="720"/>
      </w:pPr>
    </w:p>
    <w:p w14:paraId="6ADC45E2" w14:textId="77777777" w:rsidR="000E3AA3" w:rsidRDefault="00B82031">
      <w:pPr>
        <w:widowControl w:val="0"/>
        <w:numPr>
          <w:ilvl w:val="0"/>
          <w:numId w:val="12"/>
        </w:numPr>
      </w:pPr>
      <w:r>
        <w:t>__________________________</w:t>
      </w:r>
    </w:p>
    <w:p w14:paraId="1F71DEBF" w14:textId="77777777" w:rsidR="000E3AA3" w:rsidRDefault="000E3AA3">
      <w:pPr>
        <w:ind w:left="720"/>
      </w:pPr>
    </w:p>
    <w:p w14:paraId="6E7B11BC" w14:textId="77777777" w:rsidR="000E3AA3" w:rsidRDefault="00B82031">
      <w:pPr>
        <w:widowControl w:val="0"/>
        <w:numPr>
          <w:ilvl w:val="0"/>
          <w:numId w:val="12"/>
        </w:numPr>
      </w:pPr>
      <w:r>
        <w:t>__________________________</w:t>
      </w:r>
    </w:p>
    <w:p w14:paraId="02645D06" w14:textId="77777777" w:rsidR="000E3AA3" w:rsidRDefault="000E3AA3">
      <w:pPr>
        <w:ind w:left="720"/>
      </w:pPr>
    </w:p>
    <w:p w14:paraId="5F516F3E" w14:textId="77777777" w:rsidR="000E3AA3" w:rsidRDefault="00B82031">
      <w:pPr>
        <w:widowControl w:val="0"/>
        <w:numPr>
          <w:ilvl w:val="0"/>
          <w:numId w:val="12"/>
        </w:numPr>
      </w:pPr>
      <w:r>
        <w:t>__________________________</w:t>
      </w:r>
    </w:p>
    <w:p w14:paraId="522582FA" w14:textId="77777777" w:rsidR="000E3AA3" w:rsidRDefault="000E3AA3">
      <w:pPr>
        <w:ind w:left="720"/>
      </w:pPr>
    </w:p>
    <w:p w14:paraId="041E9F6B" w14:textId="77777777" w:rsidR="000E3AA3" w:rsidRDefault="00B82031">
      <w:pPr>
        <w:widowControl w:val="0"/>
        <w:numPr>
          <w:ilvl w:val="0"/>
          <w:numId w:val="12"/>
        </w:numPr>
      </w:pPr>
      <w:r>
        <w:t>__________________________</w:t>
      </w:r>
    </w:p>
    <w:p w14:paraId="25D6833F" w14:textId="77777777" w:rsidR="000E3AA3" w:rsidRDefault="000E3AA3">
      <w:pPr>
        <w:ind w:left="720"/>
      </w:pPr>
    </w:p>
    <w:p w14:paraId="3175C448" w14:textId="77777777" w:rsidR="000E3AA3" w:rsidRDefault="00B82031">
      <w:pPr>
        <w:widowControl w:val="0"/>
        <w:numPr>
          <w:ilvl w:val="0"/>
          <w:numId w:val="12"/>
        </w:numPr>
      </w:pPr>
      <w:r>
        <w:t>__________________________</w:t>
      </w:r>
    </w:p>
    <w:p w14:paraId="0DF7C112" w14:textId="77777777" w:rsidR="000E3AA3" w:rsidRDefault="000E3AA3"/>
    <w:p w14:paraId="74B68AE1" w14:textId="77777777" w:rsidR="000E3AA3" w:rsidRDefault="000E3AA3"/>
    <w:p w14:paraId="19FAD48C" w14:textId="77777777" w:rsidR="000E3AA3" w:rsidRDefault="00B82031">
      <w:r>
        <w:t>Class 1</w:t>
      </w:r>
    </w:p>
    <w:p w14:paraId="46B8CD9C" w14:textId="77777777" w:rsidR="000E3AA3" w:rsidRDefault="000E3AA3"/>
    <w:p w14:paraId="3AB4AFD7" w14:textId="77777777" w:rsidR="000E3AA3" w:rsidRDefault="00B82031">
      <w:pPr>
        <w:widowControl w:val="0"/>
        <w:numPr>
          <w:ilvl w:val="0"/>
          <w:numId w:val="15"/>
        </w:numPr>
      </w:pPr>
      <w:r>
        <w:t>__________________________</w:t>
      </w:r>
    </w:p>
    <w:p w14:paraId="40CAA099" w14:textId="77777777" w:rsidR="000E3AA3" w:rsidRDefault="000E3AA3">
      <w:pPr>
        <w:ind w:left="720"/>
      </w:pPr>
    </w:p>
    <w:p w14:paraId="387FF116" w14:textId="77777777" w:rsidR="000E3AA3" w:rsidRDefault="00B82031">
      <w:pPr>
        <w:widowControl w:val="0"/>
        <w:numPr>
          <w:ilvl w:val="0"/>
          <w:numId w:val="15"/>
        </w:numPr>
      </w:pPr>
      <w:r>
        <w:t>__________________________</w:t>
      </w:r>
    </w:p>
    <w:p w14:paraId="1F50BB3A" w14:textId="77777777" w:rsidR="000E3AA3" w:rsidRDefault="000E3AA3">
      <w:pPr>
        <w:ind w:left="720"/>
      </w:pPr>
    </w:p>
    <w:p w14:paraId="772B5890" w14:textId="77777777" w:rsidR="000E3AA3" w:rsidRDefault="00B82031">
      <w:pPr>
        <w:widowControl w:val="0"/>
        <w:numPr>
          <w:ilvl w:val="0"/>
          <w:numId w:val="15"/>
        </w:numPr>
      </w:pPr>
      <w:r>
        <w:t>__________________________</w:t>
      </w:r>
    </w:p>
    <w:p w14:paraId="54F18ADE" w14:textId="77777777" w:rsidR="000E3AA3" w:rsidRDefault="000E3AA3">
      <w:pPr>
        <w:ind w:left="720"/>
      </w:pPr>
    </w:p>
    <w:p w14:paraId="5169388B" w14:textId="77777777" w:rsidR="000E3AA3" w:rsidRDefault="00B82031">
      <w:pPr>
        <w:widowControl w:val="0"/>
        <w:numPr>
          <w:ilvl w:val="0"/>
          <w:numId w:val="15"/>
        </w:numPr>
      </w:pPr>
      <w:r>
        <w:t>__________________________</w:t>
      </w:r>
    </w:p>
    <w:p w14:paraId="4CAB1ACA" w14:textId="77777777" w:rsidR="000E3AA3" w:rsidRDefault="000E3AA3">
      <w:pPr>
        <w:ind w:left="720"/>
      </w:pPr>
    </w:p>
    <w:p w14:paraId="5B2F9F9B" w14:textId="77777777" w:rsidR="000E3AA3" w:rsidRDefault="00B82031">
      <w:pPr>
        <w:widowControl w:val="0"/>
        <w:numPr>
          <w:ilvl w:val="0"/>
          <w:numId w:val="15"/>
        </w:numPr>
      </w:pPr>
      <w:r>
        <w:t>__________________________</w:t>
      </w:r>
    </w:p>
    <w:p w14:paraId="4D0AF08C" w14:textId="77777777" w:rsidR="000E3AA3" w:rsidRDefault="000E3AA3">
      <w:pPr>
        <w:ind w:left="720"/>
      </w:pPr>
    </w:p>
    <w:p w14:paraId="37BB12A3" w14:textId="77777777" w:rsidR="000E3AA3" w:rsidRDefault="00B82031">
      <w:pPr>
        <w:widowControl w:val="0"/>
        <w:numPr>
          <w:ilvl w:val="0"/>
          <w:numId w:val="15"/>
        </w:numPr>
      </w:pPr>
      <w:r>
        <w:t>__________________________</w:t>
      </w:r>
    </w:p>
    <w:p w14:paraId="1EC6C0A6" w14:textId="77777777" w:rsidR="000E3AA3" w:rsidRDefault="000E3AA3"/>
    <w:p w14:paraId="49D95414" w14:textId="77777777" w:rsidR="000E3AA3" w:rsidRDefault="000E3AA3"/>
    <w:p w14:paraId="4748E3B4" w14:textId="77777777" w:rsidR="00BC2644" w:rsidRDefault="00BC2644"/>
    <w:p w14:paraId="0800DBFA" w14:textId="77777777" w:rsidR="00BC2644" w:rsidRDefault="00BC2644"/>
    <w:p w14:paraId="40526E7A" w14:textId="77777777" w:rsidR="00BC2644" w:rsidRDefault="00BC2644"/>
    <w:p w14:paraId="317B70D0" w14:textId="2403C968" w:rsidR="000E3AA3" w:rsidRDefault="00B82031">
      <w:r>
        <w:t>Class 2</w:t>
      </w:r>
    </w:p>
    <w:p w14:paraId="67A3A477" w14:textId="77777777" w:rsidR="000E3AA3" w:rsidRDefault="000E3AA3"/>
    <w:p w14:paraId="0BE95F52" w14:textId="77777777" w:rsidR="000E3AA3" w:rsidRDefault="00B82031">
      <w:pPr>
        <w:widowControl w:val="0"/>
        <w:numPr>
          <w:ilvl w:val="0"/>
          <w:numId w:val="5"/>
        </w:numPr>
      </w:pPr>
      <w:r>
        <w:t>__________________________</w:t>
      </w:r>
    </w:p>
    <w:p w14:paraId="12FA8A75" w14:textId="77777777" w:rsidR="000E3AA3" w:rsidRDefault="000E3AA3">
      <w:pPr>
        <w:ind w:left="720"/>
      </w:pPr>
    </w:p>
    <w:p w14:paraId="309E70CA" w14:textId="77777777" w:rsidR="000E3AA3" w:rsidRDefault="00B82031">
      <w:pPr>
        <w:widowControl w:val="0"/>
        <w:numPr>
          <w:ilvl w:val="0"/>
          <w:numId w:val="5"/>
        </w:numPr>
      </w:pPr>
      <w:r>
        <w:t>__________________________</w:t>
      </w:r>
    </w:p>
    <w:p w14:paraId="4959B765" w14:textId="77777777" w:rsidR="000E3AA3" w:rsidRDefault="000E3AA3">
      <w:pPr>
        <w:ind w:left="720"/>
      </w:pPr>
    </w:p>
    <w:p w14:paraId="11DD7882" w14:textId="77777777" w:rsidR="000E3AA3" w:rsidRDefault="00B82031">
      <w:pPr>
        <w:widowControl w:val="0"/>
        <w:numPr>
          <w:ilvl w:val="0"/>
          <w:numId w:val="5"/>
        </w:numPr>
      </w:pPr>
      <w:r>
        <w:t>__________________________</w:t>
      </w:r>
    </w:p>
    <w:p w14:paraId="7864CC65" w14:textId="77777777" w:rsidR="000E3AA3" w:rsidRDefault="000E3AA3">
      <w:pPr>
        <w:ind w:left="720"/>
      </w:pPr>
    </w:p>
    <w:p w14:paraId="4E022F3C" w14:textId="77777777" w:rsidR="000E3AA3" w:rsidRDefault="00B82031">
      <w:pPr>
        <w:widowControl w:val="0"/>
        <w:numPr>
          <w:ilvl w:val="0"/>
          <w:numId w:val="5"/>
        </w:numPr>
      </w:pPr>
      <w:r>
        <w:t>__________________________</w:t>
      </w:r>
    </w:p>
    <w:p w14:paraId="44DAE40B" w14:textId="77777777" w:rsidR="000E3AA3" w:rsidRDefault="000E3AA3">
      <w:pPr>
        <w:ind w:left="720"/>
      </w:pPr>
    </w:p>
    <w:p w14:paraId="1C6B4C45" w14:textId="77777777" w:rsidR="000E3AA3" w:rsidRDefault="00B82031">
      <w:pPr>
        <w:widowControl w:val="0"/>
        <w:numPr>
          <w:ilvl w:val="0"/>
          <w:numId w:val="5"/>
        </w:numPr>
      </w:pPr>
      <w:r>
        <w:t>__________________________</w:t>
      </w:r>
    </w:p>
    <w:p w14:paraId="5B59B779" w14:textId="77777777" w:rsidR="000E3AA3" w:rsidRDefault="000E3AA3">
      <w:pPr>
        <w:ind w:left="720"/>
      </w:pPr>
    </w:p>
    <w:p w14:paraId="1BE096F1" w14:textId="77777777" w:rsidR="000E3AA3" w:rsidRDefault="00B82031">
      <w:pPr>
        <w:widowControl w:val="0"/>
        <w:numPr>
          <w:ilvl w:val="0"/>
          <w:numId w:val="5"/>
        </w:numPr>
      </w:pPr>
      <w:r>
        <w:t>__________________________</w:t>
      </w:r>
    </w:p>
    <w:p w14:paraId="120B6A4E" w14:textId="77777777" w:rsidR="000E3AA3" w:rsidRDefault="000E3AA3"/>
    <w:p w14:paraId="5AF9E224" w14:textId="77777777" w:rsidR="000E3AA3" w:rsidRDefault="000E3AA3"/>
    <w:p w14:paraId="3F655492" w14:textId="77777777" w:rsidR="000E3AA3" w:rsidRDefault="00B82031">
      <w:r>
        <w:t xml:space="preserve">Class 3 </w:t>
      </w:r>
    </w:p>
    <w:p w14:paraId="2D6A488C" w14:textId="77777777" w:rsidR="000E3AA3" w:rsidRDefault="000E3AA3"/>
    <w:p w14:paraId="616DDEBA" w14:textId="77777777" w:rsidR="000E3AA3" w:rsidRDefault="00B82031">
      <w:pPr>
        <w:widowControl w:val="0"/>
        <w:numPr>
          <w:ilvl w:val="0"/>
          <w:numId w:val="11"/>
        </w:numPr>
      </w:pPr>
      <w:r>
        <w:t>__________________________</w:t>
      </w:r>
    </w:p>
    <w:p w14:paraId="4F06646E" w14:textId="77777777" w:rsidR="000E3AA3" w:rsidRDefault="000E3AA3">
      <w:pPr>
        <w:ind w:left="720"/>
      </w:pPr>
    </w:p>
    <w:p w14:paraId="4347A827" w14:textId="77777777" w:rsidR="000E3AA3" w:rsidRDefault="00B82031">
      <w:pPr>
        <w:widowControl w:val="0"/>
        <w:numPr>
          <w:ilvl w:val="0"/>
          <w:numId w:val="11"/>
        </w:numPr>
      </w:pPr>
      <w:r>
        <w:t>__________________________</w:t>
      </w:r>
    </w:p>
    <w:p w14:paraId="2F0AB1FE" w14:textId="77777777" w:rsidR="000E3AA3" w:rsidRDefault="000E3AA3">
      <w:pPr>
        <w:ind w:left="720"/>
      </w:pPr>
    </w:p>
    <w:p w14:paraId="485B1E3C" w14:textId="77777777" w:rsidR="000E3AA3" w:rsidRDefault="00B82031">
      <w:pPr>
        <w:widowControl w:val="0"/>
        <w:numPr>
          <w:ilvl w:val="0"/>
          <w:numId w:val="11"/>
        </w:numPr>
      </w:pPr>
      <w:r>
        <w:t>__________________________</w:t>
      </w:r>
    </w:p>
    <w:p w14:paraId="6AA3D024" w14:textId="77777777" w:rsidR="000E3AA3" w:rsidRDefault="000E3AA3">
      <w:pPr>
        <w:ind w:left="720"/>
      </w:pPr>
    </w:p>
    <w:p w14:paraId="2974E7F2" w14:textId="77777777" w:rsidR="000E3AA3" w:rsidRDefault="00B82031">
      <w:pPr>
        <w:widowControl w:val="0"/>
        <w:numPr>
          <w:ilvl w:val="0"/>
          <w:numId w:val="11"/>
        </w:numPr>
      </w:pPr>
      <w:r>
        <w:t>__________________________</w:t>
      </w:r>
    </w:p>
    <w:p w14:paraId="04F2F3DA" w14:textId="77777777" w:rsidR="000E3AA3" w:rsidRDefault="000E3AA3">
      <w:pPr>
        <w:ind w:left="720"/>
      </w:pPr>
    </w:p>
    <w:p w14:paraId="7781A9DD" w14:textId="77777777" w:rsidR="000E3AA3" w:rsidRDefault="00B82031">
      <w:pPr>
        <w:widowControl w:val="0"/>
        <w:numPr>
          <w:ilvl w:val="0"/>
          <w:numId w:val="11"/>
        </w:numPr>
      </w:pPr>
      <w:r>
        <w:t>__________________________</w:t>
      </w:r>
    </w:p>
    <w:p w14:paraId="445E81EA" w14:textId="77777777" w:rsidR="000E3AA3" w:rsidRDefault="000E3AA3">
      <w:pPr>
        <w:ind w:left="720"/>
      </w:pPr>
    </w:p>
    <w:p w14:paraId="78AAC6F2" w14:textId="77777777" w:rsidR="000E3AA3" w:rsidRDefault="00B82031">
      <w:pPr>
        <w:widowControl w:val="0"/>
        <w:numPr>
          <w:ilvl w:val="0"/>
          <w:numId w:val="11"/>
        </w:numPr>
      </w:pPr>
      <w:r>
        <w:t>__________________________</w:t>
      </w:r>
    </w:p>
    <w:p w14:paraId="4A9F230E" w14:textId="77777777" w:rsidR="000E3AA3" w:rsidRDefault="000E3AA3"/>
    <w:p w14:paraId="5610B4B7" w14:textId="77777777" w:rsidR="000E3AA3" w:rsidRDefault="000E3AA3"/>
    <w:p w14:paraId="59F1A825" w14:textId="77777777" w:rsidR="000E3AA3" w:rsidRDefault="000E3AA3"/>
    <w:p w14:paraId="26CC8137" w14:textId="77777777" w:rsidR="000E3AA3" w:rsidRDefault="000E3AA3"/>
    <w:p w14:paraId="01BE95AF" w14:textId="77777777" w:rsidR="00BC2644" w:rsidRDefault="00BC2644"/>
    <w:p w14:paraId="7C6C813F" w14:textId="77777777" w:rsidR="00BC2644" w:rsidRDefault="00BC2644"/>
    <w:p w14:paraId="54092B77" w14:textId="77777777" w:rsidR="00BC2644" w:rsidRDefault="00BC2644"/>
    <w:p w14:paraId="0E85D26E" w14:textId="69A758DE" w:rsidR="000E3AA3" w:rsidRDefault="00B82031">
      <w:r>
        <w:t>Class 4</w:t>
      </w:r>
    </w:p>
    <w:p w14:paraId="3EE68952" w14:textId="77777777" w:rsidR="000E3AA3" w:rsidRDefault="000E3AA3"/>
    <w:p w14:paraId="2D2EF3F2" w14:textId="77777777" w:rsidR="000E3AA3" w:rsidRDefault="00B82031">
      <w:pPr>
        <w:widowControl w:val="0"/>
        <w:numPr>
          <w:ilvl w:val="0"/>
          <w:numId w:val="6"/>
        </w:numPr>
      </w:pPr>
      <w:r>
        <w:t>__________________________</w:t>
      </w:r>
    </w:p>
    <w:p w14:paraId="7D5146A1" w14:textId="77777777" w:rsidR="000E3AA3" w:rsidRDefault="000E3AA3">
      <w:pPr>
        <w:ind w:left="720"/>
      </w:pPr>
    </w:p>
    <w:p w14:paraId="320F85C6" w14:textId="77777777" w:rsidR="000E3AA3" w:rsidRDefault="00B82031">
      <w:pPr>
        <w:widowControl w:val="0"/>
        <w:numPr>
          <w:ilvl w:val="0"/>
          <w:numId w:val="6"/>
        </w:numPr>
      </w:pPr>
      <w:r>
        <w:t>__________________________</w:t>
      </w:r>
    </w:p>
    <w:p w14:paraId="188BDD5D" w14:textId="77777777" w:rsidR="000E3AA3" w:rsidRDefault="000E3AA3">
      <w:pPr>
        <w:ind w:left="720"/>
      </w:pPr>
    </w:p>
    <w:p w14:paraId="48B809DB" w14:textId="77777777" w:rsidR="000E3AA3" w:rsidRDefault="00B82031">
      <w:pPr>
        <w:widowControl w:val="0"/>
        <w:numPr>
          <w:ilvl w:val="0"/>
          <w:numId w:val="6"/>
        </w:numPr>
      </w:pPr>
      <w:r>
        <w:t>__________________________</w:t>
      </w:r>
    </w:p>
    <w:p w14:paraId="575F04ED" w14:textId="77777777" w:rsidR="000E3AA3" w:rsidRDefault="000E3AA3">
      <w:pPr>
        <w:ind w:left="720"/>
      </w:pPr>
    </w:p>
    <w:p w14:paraId="734CE74A" w14:textId="77777777" w:rsidR="000E3AA3" w:rsidRDefault="00B82031">
      <w:pPr>
        <w:widowControl w:val="0"/>
        <w:numPr>
          <w:ilvl w:val="0"/>
          <w:numId w:val="6"/>
        </w:numPr>
      </w:pPr>
      <w:r>
        <w:t>__________________________</w:t>
      </w:r>
    </w:p>
    <w:p w14:paraId="6851F100" w14:textId="77777777" w:rsidR="000E3AA3" w:rsidRDefault="000E3AA3">
      <w:pPr>
        <w:ind w:left="720"/>
      </w:pPr>
    </w:p>
    <w:p w14:paraId="2A97753A" w14:textId="77777777" w:rsidR="000E3AA3" w:rsidRDefault="00B82031">
      <w:pPr>
        <w:widowControl w:val="0"/>
        <w:numPr>
          <w:ilvl w:val="0"/>
          <w:numId w:val="6"/>
        </w:numPr>
      </w:pPr>
      <w:r>
        <w:t>__________________________</w:t>
      </w:r>
    </w:p>
    <w:p w14:paraId="0F78FEF3" w14:textId="77777777" w:rsidR="000E3AA3" w:rsidRDefault="000E3AA3">
      <w:pPr>
        <w:ind w:left="720"/>
      </w:pPr>
    </w:p>
    <w:p w14:paraId="2FD971B1" w14:textId="77777777" w:rsidR="000E3AA3" w:rsidRDefault="00B82031">
      <w:pPr>
        <w:widowControl w:val="0"/>
        <w:numPr>
          <w:ilvl w:val="0"/>
          <w:numId w:val="6"/>
        </w:numPr>
      </w:pPr>
      <w:r>
        <w:t>__________________________</w:t>
      </w:r>
    </w:p>
    <w:p w14:paraId="43EB5CBB" w14:textId="77777777" w:rsidR="000E3AA3" w:rsidRDefault="000E3AA3">
      <w:pPr>
        <w:ind w:left="720"/>
      </w:pPr>
    </w:p>
    <w:p w14:paraId="37514C13" w14:textId="77777777" w:rsidR="000E3AA3" w:rsidRDefault="000E3AA3">
      <w:pPr>
        <w:ind w:left="720"/>
      </w:pPr>
    </w:p>
    <w:p w14:paraId="44E03C16" w14:textId="77777777" w:rsidR="000E3AA3" w:rsidRDefault="000E3AA3"/>
    <w:p w14:paraId="696DE0E5" w14:textId="77777777" w:rsidR="000E3AA3" w:rsidRDefault="00B82031">
      <w:r>
        <w:t>Class 5</w:t>
      </w:r>
    </w:p>
    <w:p w14:paraId="3759A747" w14:textId="77777777" w:rsidR="000E3AA3" w:rsidRDefault="000E3AA3"/>
    <w:p w14:paraId="057332D3" w14:textId="77777777" w:rsidR="000E3AA3" w:rsidRDefault="00B82031">
      <w:pPr>
        <w:widowControl w:val="0"/>
        <w:numPr>
          <w:ilvl w:val="0"/>
          <w:numId w:val="16"/>
        </w:numPr>
      </w:pPr>
      <w:r>
        <w:t>__________________________</w:t>
      </w:r>
    </w:p>
    <w:p w14:paraId="2F718EF0" w14:textId="77777777" w:rsidR="000E3AA3" w:rsidRDefault="000E3AA3">
      <w:pPr>
        <w:ind w:left="720"/>
      </w:pPr>
    </w:p>
    <w:p w14:paraId="32854F33" w14:textId="77777777" w:rsidR="000E3AA3" w:rsidRDefault="00B82031">
      <w:pPr>
        <w:widowControl w:val="0"/>
        <w:numPr>
          <w:ilvl w:val="0"/>
          <w:numId w:val="16"/>
        </w:numPr>
      </w:pPr>
      <w:r>
        <w:t>__________________________</w:t>
      </w:r>
    </w:p>
    <w:p w14:paraId="3F3C3257" w14:textId="77777777" w:rsidR="000E3AA3" w:rsidRDefault="000E3AA3">
      <w:pPr>
        <w:ind w:left="720"/>
      </w:pPr>
    </w:p>
    <w:p w14:paraId="03641325" w14:textId="77777777" w:rsidR="000E3AA3" w:rsidRDefault="00B82031">
      <w:pPr>
        <w:widowControl w:val="0"/>
        <w:numPr>
          <w:ilvl w:val="0"/>
          <w:numId w:val="16"/>
        </w:numPr>
      </w:pPr>
      <w:r>
        <w:t>__________________________</w:t>
      </w:r>
    </w:p>
    <w:p w14:paraId="313F1642" w14:textId="77777777" w:rsidR="000E3AA3" w:rsidRDefault="000E3AA3">
      <w:pPr>
        <w:ind w:left="720"/>
      </w:pPr>
    </w:p>
    <w:p w14:paraId="5C45B512" w14:textId="77777777" w:rsidR="000E3AA3" w:rsidRDefault="00B82031">
      <w:pPr>
        <w:widowControl w:val="0"/>
        <w:numPr>
          <w:ilvl w:val="0"/>
          <w:numId w:val="16"/>
        </w:numPr>
      </w:pPr>
      <w:r>
        <w:t>__________________________</w:t>
      </w:r>
    </w:p>
    <w:p w14:paraId="79405E3C" w14:textId="77777777" w:rsidR="000E3AA3" w:rsidRDefault="000E3AA3">
      <w:pPr>
        <w:ind w:left="720"/>
      </w:pPr>
    </w:p>
    <w:p w14:paraId="356C16D0" w14:textId="77777777" w:rsidR="000E3AA3" w:rsidRDefault="00B82031">
      <w:pPr>
        <w:widowControl w:val="0"/>
        <w:numPr>
          <w:ilvl w:val="0"/>
          <w:numId w:val="16"/>
        </w:numPr>
      </w:pPr>
      <w:r>
        <w:t>__________________________</w:t>
      </w:r>
    </w:p>
    <w:p w14:paraId="0EB3FC83" w14:textId="77777777" w:rsidR="000E3AA3" w:rsidRDefault="000E3AA3">
      <w:pPr>
        <w:ind w:left="720"/>
      </w:pPr>
    </w:p>
    <w:p w14:paraId="29EAE3FD" w14:textId="77777777" w:rsidR="000E3AA3" w:rsidRDefault="00B82031">
      <w:pPr>
        <w:widowControl w:val="0"/>
        <w:numPr>
          <w:ilvl w:val="0"/>
          <w:numId w:val="16"/>
        </w:numPr>
      </w:pPr>
      <w:r>
        <w:t>__________________________</w:t>
      </w:r>
    </w:p>
    <w:p w14:paraId="333935CE" w14:textId="77777777" w:rsidR="000E3AA3" w:rsidRDefault="000E3AA3"/>
    <w:p w14:paraId="34D1F1F5" w14:textId="77777777" w:rsidR="000E3AA3" w:rsidRDefault="000E3AA3"/>
    <w:p w14:paraId="753C20D6" w14:textId="77777777" w:rsidR="000E3AA3" w:rsidRDefault="000E3AA3"/>
    <w:p w14:paraId="7B38FF3E" w14:textId="77777777" w:rsidR="000E3AA3" w:rsidRDefault="00B82031">
      <w:r>
        <w:t>College/University</w:t>
      </w:r>
    </w:p>
    <w:p w14:paraId="54A4D8AC" w14:textId="77777777" w:rsidR="000E3AA3" w:rsidRDefault="000E3AA3"/>
    <w:p w14:paraId="53190EBB" w14:textId="77777777" w:rsidR="000E3AA3" w:rsidRDefault="00B82031">
      <w:pPr>
        <w:widowControl w:val="0"/>
        <w:numPr>
          <w:ilvl w:val="0"/>
          <w:numId w:val="9"/>
        </w:numPr>
      </w:pPr>
      <w:r>
        <w:t>__________________________</w:t>
      </w:r>
    </w:p>
    <w:p w14:paraId="03570A62" w14:textId="77777777" w:rsidR="000E3AA3" w:rsidRDefault="000E3AA3">
      <w:pPr>
        <w:ind w:left="720"/>
      </w:pPr>
    </w:p>
    <w:p w14:paraId="3D35FB0A" w14:textId="77777777" w:rsidR="000E3AA3" w:rsidRDefault="00B82031">
      <w:pPr>
        <w:widowControl w:val="0"/>
        <w:numPr>
          <w:ilvl w:val="0"/>
          <w:numId w:val="9"/>
        </w:numPr>
      </w:pPr>
      <w:r>
        <w:t>__________________________</w:t>
      </w:r>
    </w:p>
    <w:p w14:paraId="5AEC7344" w14:textId="77777777" w:rsidR="000E3AA3" w:rsidRDefault="000E3AA3">
      <w:pPr>
        <w:ind w:left="720"/>
      </w:pPr>
    </w:p>
    <w:p w14:paraId="3C0EE03B" w14:textId="77777777" w:rsidR="000E3AA3" w:rsidRDefault="00B82031">
      <w:pPr>
        <w:widowControl w:val="0"/>
        <w:numPr>
          <w:ilvl w:val="0"/>
          <w:numId w:val="9"/>
        </w:numPr>
      </w:pPr>
      <w:r>
        <w:t>__________________________</w:t>
      </w:r>
    </w:p>
    <w:p w14:paraId="21BCF9D2" w14:textId="77777777" w:rsidR="000E3AA3" w:rsidRDefault="000E3AA3">
      <w:pPr>
        <w:ind w:left="720"/>
      </w:pPr>
    </w:p>
    <w:p w14:paraId="69C8C494" w14:textId="77777777" w:rsidR="000E3AA3" w:rsidRDefault="00B82031">
      <w:pPr>
        <w:widowControl w:val="0"/>
        <w:numPr>
          <w:ilvl w:val="0"/>
          <w:numId w:val="9"/>
        </w:numPr>
      </w:pPr>
      <w:r>
        <w:t>__________________________</w:t>
      </w:r>
    </w:p>
    <w:p w14:paraId="562A530E" w14:textId="77777777" w:rsidR="000E3AA3" w:rsidRDefault="000E3AA3">
      <w:pPr>
        <w:ind w:left="720"/>
      </w:pPr>
    </w:p>
    <w:p w14:paraId="30C13281" w14:textId="77777777" w:rsidR="000E3AA3" w:rsidRDefault="00B82031">
      <w:pPr>
        <w:widowControl w:val="0"/>
        <w:numPr>
          <w:ilvl w:val="0"/>
          <w:numId w:val="9"/>
        </w:numPr>
      </w:pPr>
      <w:r>
        <w:t>__________________________</w:t>
      </w:r>
    </w:p>
    <w:p w14:paraId="7EBB4059" w14:textId="77777777" w:rsidR="000E3AA3" w:rsidRDefault="000E3AA3">
      <w:pPr>
        <w:ind w:left="720"/>
      </w:pPr>
    </w:p>
    <w:p w14:paraId="70A08D17" w14:textId="77777777" w:rsidR="000E3AA3" w:rsidRDefault="00B82031">
      <w:pPr>
        <w:widowControl w:val="0"/>
        <w:numPr>
          <w:ilvl w:val="0"/>
          <w:numId w:val="9"/>
        </w:numPr>
      </w:pPr>
      <w:r>
        <w:t>__________________________</w:t>
      </w:r>
    </w:p>
    <w:p w14:paraId="5A51A7CF" w14:textId="77777777" w:rsidR="000E3AA3" w:rsidRDefault="000E3AA3">
      <w:pPr>
        <w:pBdr>
          <w:top w:val="nil"/>
          <w:left w:val="nil"/>
          <w:bottom w:val="nil"/>
          <w:right w:val="nil"/>
          <w:between w:val="nil"/>
        </w:pBdr>
        <w:ind w:left="720"/>
        <w:rPr>
          <w:color w:val="000000"/>
        </w:rPr>
      </w:pPr>
    </w:p>
    <w:p w14:paraId="099FA52A" w14:textId="77777777" w:rsidR="000E3AA3" w:rsidRDefault="000E3AA3">
      <w:pPr>
        <w:widowControl w:val="0"/>
      </w:pPr>
    </w:p>
    <w:p w14:paraId="4C90047D" w14:textId="77777777" w:rsidR="000E3AA3" w:rsidRDefault="000E3AA3">
      <w:pPr>
        <w:widowControl w:val="0"/>
      </w:pPr>
    </w:p>
    <w:p w14:paraId="4C090D25" w14:textId="77777777" w:rsidR="000E3AA3" w:rsidRDefault="00B82031">
      <w:pPr>
        <w:widowControl w:val="0"/>
      </w:pPr>
      <w:r>
        <w:t>Small Ensemble (Band Only)</w:t>
      </w:r>
    </w:p>
    <w:p w14:paraId="124A2733" w14:textId="77777777" w:rsidR="000E3AA3" w:rsidRDefault="000E3AA3">
      <w:pPr>
        <w:widowControl w:val="0"/>
      </w:pPr>
    </w:p>
    <w:p w14:paraId="41CE9270" w14:textId="77777777" w:rsidR="000E3AA3" w:rsidRDefault="00B82031">
      <w:pPr>
        <w:widowControl w:val="0"/>
      </w:pPr>
      <w:r>
        <w:t xml:space="preserve">      1.____________________________</w:t>
      </w:r>
    </w:p>
    <w:p w14:paraId="2CD4B465" w14:textId="77777777" w:rsidR="000E3AA3" w:rsidRDefault="000E3AA3">
      <w:pPr>
        <w:widowControl w:val="0"/>
      </w:pPr>
    </w:p>
    <w:p w14:paraId="77195B22" w14:textId="77777777" w:rsidR="000E3AA3" w:rsidRDefault="00B82031">
      <w:pPr>
        <w:widowControl w:val="0"/>
      </w:pPr>
      <w:r>
        <w:t xml:space="preserve">      2. ____________________________</w:t>
      </w:r>
    </w:p>
    <w:p w14:paraId="22CA1C64" w14:textId="77777777" w:rsidR="000E3AA3" w:rsidRDefault="000E3AA3">
      <w:pPr>
        <w:widowControl w:val="0"/>
      </w:pPr>
    </w:p>
    <w:p w14:paraId="3EAFF7AD" w14:textId="77777777" w:rsidR="000E3AA3" w:rsidRDefault="00B82031">
      <w:pPr>
        <w:widowControl w:val="0"/>
      </w:pPr>
      <w:r>
        <w:t xml:space="preserve">      3. ____________________________</w:t>
      </w:r>
    </w:p>
    <w:p w14:paraId="7FBD8F65" w14:textId="77777777" w:rsidR="000E3AA3" w:rsidRDefault="00B82031">
      <w:pPr>
        <w:widowControl w:val="0"/>
      </w:pPr>
      <w:r>
        <w:t xml:space="preserve">  </w:t>
      </w:r>
    </w:p>
    <w:p w14:paraId="263316F2" w14:textId="77777777" w:rsidR="000E3AA3" w:rsidRDefault="00B82031">
      <w:pPr>
        <w:widowControl w:val="0"/>
        <w:ind w:left="360"/>
      </w:pPr>
      <w:r>
        <w:t>4._____________________________</w:t>
      </w:r>
    </w:p>
    <w:p w14:paraId="11040221" w14:textId="77777777" w:rsidR="000E3AA3" w:rsidRDefault="000E3AA3">
      <w:pPr>
        <w:widowControl w:val="0"/>
        <w:ind w:left="360"/>
      </w:pPr>
    </w:p>
    <w:p w14:paraId="61D27903" w14:textId="77777777" w:rsidR="000E3AA3" w:rsidRDefault="00B82031">
      <w:pPr>
        <w:widowControl w:val="0"/>
      </w:pPr>
      <w:r>
        <w:t xml:space="preserve">      5._____________________________</w:t>
      </w:r>
    </w:p>
    <w:p w14:paraId="62795DCD" w14:textId="77777777" w:rsidR="000E3AA3" w:rsidRDefault="000E3AA3">
      <w:pPr>
        <w:widowControl w:val="0"/>
      </w:pPr>
    </w:p>
    <w:p w14:paraId="65106906" w14:textId="77777777" w:rsidR="000E3AA3" w:rsidRDefault="00B82031">
      <w:pPr>
        <w:widowControl w:val="0"/>
      </w:pPr>
      <w:r>
        <w:t xml:space="preserve">      6._____________________________</w:t>
      </w:r>
    </w:p>
    <w:p w14:paraId="4199E611" w14:textId="77777777" w:rsidR="000E3AA3" w:rsidRDefault="000E3AA3">
      <w:pPr>
        <w:widowControl w:val="0"/>
        <w:sectPr w:rsidR="000E3AA3" w:rsidSect="008C5C04">
          <w:type w:val="continuous"/>
          <w:pgSz w:w="12240" w:h="15840"/>
          <w:pgMar w:top="720" w:right="720" w:bottom="720" w:left="720" w:header="720" w:footer="720" w:gutter="0"/>
          <w:cols w:num="2" w:space="720" w:equalWidth="0">
            <w:col w:w="5292" w:space="720"/>
            <w:col w:w="4788" w:space="0"/>
          </w:cols>
        </w:sectPr>
      </w:pPr>
    </w:p>
    <w:p w14:paraId="481C00AD" w14:textId="77777777" w:rsidR="000E3AA3" w:rsidRDefault="00B82031">
      <w:pPr>
        <w:widowControl w:val="0"/>
      </w:pPr>
      <w:r>
        <w:t xml:space="preserve">      </w:t>
      </w:r>
    </w:p>
    <w:p w14:paraId="7552D944" w14:textId="77777777" w:rsidR="000E3AA3" w:rsidRDefault="000E3AA3">
      <w:pPr>
        <w:widowControl w:val="0"/>
      </w:pPr>
    </w:p>
    <w:p w14:paraId="0665FF8A" w14:textId="77777777" w:rsidR="000E3AA3" w:rsidRDefault="000E3AA3">
      <w:pPr>
        <w:widowControl w:val="0"/>
      </w:pPr>
    </w:p>
    <w:p w14:paraId="12091219" w14:textId="77777777" w:rsidR="000E3AA3" w:rsidRDefault="000E3AA3">
      <w:pPr>
        <w:widowControl w:val="0"/>
      </w:pPr>
    </w:p>
    <w:p w14:paraId="01080F12" w14:textId="77777777" w:rsidR="000E3AA3" w:rsidRDefault="000E3AA3">
      <w:pPr>
        <w:widowControl w:val="0"/>
      </w:pPr>
    </w:p>
    <w:p w14:paraId="2D36CBAE" w14:textId="77777777" w:rsidR="000E3AA3" w:rsidRDefault="000E3AA3">
      <w:pPr>
        <w:widowControl w:val="0"/>
      </w:pPr>
    </w:p>
    <w:p w14:paraId="2A309726" w14:textId="77777777" w:rsidR="000E3AA3" w:rsidRDefault="000E3AA3">
      <w:pPr>
        <w:widowControl w:val="0"/>
      </w:pPr>
    </w:p>
    <w:p w14:paraId="25234FFB" w14:textId="77777777" w:rsidR="000E3AA3" w:rsidRDefault="000E3AA3">
      <w:pPr>
        <w:widowControl w:val="0"/>
      </w:pPr>
    </w:p>
    <w:p w14:paraId="56C010BC" w14:textId="77777777" w:rsidR="000E3AA3" w:rsidRDefault="000E3AA3">
      <w:pPr>
        <w:widowControl w:val="0"/>
      </w:pPr>
    </w:p>
    <w:p w14:paraId="214ED580" w14:textId="77777777" w:rsidR="000E3AA3" w:rsidRDefault="000E3AA3">
      <w:pPr>
        <w:widowControl w:val="0"/>
      </w:pPr>
    </w:p>
    <w:p w14:paraId="68615F85" w14:textId="77777777" w:rsidR="000E3AA3" w:rsidRDefault="000E3AA3">
      <w:pPr>
        <w:widowControl w:val="0"/>
      </w:pPr>
    </w:p>
    <w:p w14:paraId="7A9A7137" w14:textId="77777777" w:rsidR="000E3AA3" w:rsidRDefault="000E3AA3">
      <w:pPr>
        <w:widowControl w:val="0"/>
      </w:pPr>
    </w:p>
    <w:p w14:paraId="11F64D82" w14:textId="7ED566DE" w:rsidR="000E3AA3" w:rsidRDefault="000E3AA3">
      <w:pPr>
        <w:widowControl w:val="0"/>
      </w:pPr>
    </w:p>
    <w:p w14:paraId="5BD84F67" w14:textId="77777777" w:rsidR="00BC2644" w:rsidRDefault="00BC2644">
      <w:pPr>
        <w:widowControl w:val="0"/>
      </w:pPr>
    </w:p>
    <w:p w14:paraId="310837E3" w14:textId="77777777" w:rsidR="000E3AA3" w:rsidRDefault="00B82031">
      <w:pPr>
        <w:jc w:val="center"/>
        <w:rPr>
          <w:b/>
          <w:sz w:val="40"/>
          <w:szCs w:val="40"/>
          <w:u w:val="single"/>
        </w:rPr>
      </w:pPr>
      <w:r>
        <w:rPr>
          <w:b/>
          <w:sz w:val="40"/>
          <w:szCs w:val="40"/>
          <w:u w:val="single"/>
        </w:rPr>
        <w:t>Selected Ensemble Verification Form</w:t>
      </w:r>
    </w:p>
    <w:p w14:paraId="2354DA21" w14:textId="77777777" w:rsidR="000E3AA3" w:rsidRDefault="000E3AA3"/>
    <w:p w14:paraId="0940F597" w14:textId="77777777" w:rsidR="000E3AA3" w:rsidRDefault="00B82031">
      <w:r>
        <w:t>List by ensemble identification (not by school name)</w:t>
      </w:r>
    </w:p>
    <w:p w14:paraId="1C1A4DEA" w14:textId="77777777" w:rsidR="000E3AA3" w:rsidRDefault="000E3AA3"/>
    <w:p w14:paraId="382BDC5B" w14:textId="799E0693" w:rsidR="000E3AA3" w:rsidRDefault="00B82031">
      <w:r>
        <w:t xml:space="preserve">*Select and place the </w:t>
      </w:r>
      <w:r w:rsidR="00B93702">
        <w:t>top-rated</w:t>
      </w:r>
      <w:r>
        <w:t xml:space="preserve"> ensemble in the number 1 slot.  No further ranking is necessary.</w:t>
      </w:r>
      <w:r>
        <w:rPr>
          <w:noProof/>
        </w:rPr>
        <w:drawing>
          <wp:anchor distT="114300" distB="114300" distL="114300" distR="114300" simplePos="0" relativeHeight="251659264" behindDoc="1" locked="0" layoutInCell="1" hidden="0" allowOverlap="1" wp14:anchorId="7C50C640" wp14:editId="41D2878D">
            <wp:simplePos x="0" y="0"/>
            <wp:positionH relativeFrom="column">
              <wp:posOffset>3975100</wp:posOffset>
            </wp:positionH>
            <wp:positionV relativeFrom="paragraph">
              <wp:posOffset>180975</wp:posOffset>
            </wp:positionV>
            <wp:extent cx="2392045" cy="3973227"/>
            <wp:effectExtent l="0" t="0" r="0" b="0"/>
            <wp:wrapNone/>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392045" cy="3973227"/>
                    </a:xfrm>
                    <a:prstGeom prst="rect">
                      <a:avLst/>
                    </a:prstGeom>
                    <a:ln/>
                  </pic:spPr>
                </pic:pic>
              </a:graphicData>
            </a:graphic>
          </wp:anchor>
        </w:drawing>
      </w:r>
    </w:p>
    <w:p w14:paraId="05B15A71" w14:textId="77777777" w:rsidR="000E3AA3" w:rsidRDefault="000E3AA3"/>
    <w:p w14:paraId="7FE74A2F" w14:textId="77777777" w:rsidR="000E3AA3" w:rsidRDefault="00B82031">
      <w:pPr>
        <w:numPr>
          <w:ilvl w:val="0"/>
          <w:numId w:val="7"/>
        </w:numPr>
        <w:ind w:left="450"/>
      </w:pPr>
      <w:r>
        <w:t>*___________________________________________</w:t>
      </w:r>
    </w:p>
    <w:p w14:paraId="6715E28F" w14:textId="77777777" w:rsidR="000E3AA3" w:rsidRDefault="000E3AA3">
      <w:pPr>
        <w:ind w:left="450" w:hanging="360"/>
      </w:pPr>
    </w:p>
    <w:p w14:paraId="4DA180F5" w14:textId="77777777" w:rsidR="000E3AA3" w:rsidRDefault="00B82031">
      <w:pPr>
        <w:numPr>
          <w:ilvl w:val="0"/>
          <w:numId w:val="7"/>
        </w:numPr>
        <w:ind w:left="450"/>
      </w:pPr>
      <w:r>
        <w:t>____________________________________________</w:t>
      </w:r>
    </w:p>
    <w:p w14:paraId="47DD1E41" w14:textId="77777777" w:rsidR="000E3AA3" w:rsidRDefault="000E3AA3">
      <w:pPr>
        <w:ind w:left="450" w:hanging="360"/>
      </w:pPr>
    </w:p>
    <w:p w14:paraId="08DE88FF" w14:textId="77777777" w:rsidR="000E3AA3" w:rsidRDefault="00B82031">
      <w:pPr>
        <w:numPr>
          <w:ilvl w:val="0"/>
          <w:numId w:val="7"/>
        </w:numPr>
        <w:ind w:left="450"/>
      </w:pPr>
      <w:r>
        <w:t>____________________________________________</w:t>
      </w:r>
    </w:p>
    <w:p w14:paraId="5C3A48E5" w14:textId="77777777" w:rsidR="000E3AA3" w:rsidRDefault="000E3AA3">
      <w:pPr>
        <w:ind w:left="450" w:hanging="360"/>
      </w:pPr>
    </w:p>
    <w:p w14:paraId="430B641D" w14:textId="77777777" w:rsidR="000E3AA3" w:rsidRDefault="00B82031">
      <w:pPr>
        <w:numPr>
          <w:ilvl w:val="0"/>
          <w:numId w:val="7"/>
        </w:numPr>
        <w:ind w:left="450"/>
      </w:pPr>
      <w:r>
        <w:t>____________________________________________</w:t>
      </w:r>
    </w:p>
    <w:p w14:paraId="270C8E18" w14:textId="77777777" w:rsidR="000E3AA3" w:rsidRDefault="000E3AA3">
      <w:pPr>
        <w:ind w:left="450" w:hanging="360"/>
      </w:pPr>
    </w:p>
    <w:p w14:paraId="27B3F53A" w14:textId="77777777" w:rsidR="000E3AA3" w:rsidRDefault="00B82031">
      <w:pPr>
        <w:numPr>
          <w:ilvl w:val="0"/>
          <w:numId w:val="7"/>
        </w:numPr>
        <w:ind w:left="450"/>
      </w:pPr>
      <w:r>
        <w:t>____________________________________________</w:t>
      </w:r>
    </w:p>
    <w:p w14:paraId="3DD388FD" w14:textId="77777777" w:rsidR="000E3AA3" w:rsidRDefault="000E3AA3">
      <w:pPr>
        <w:ind w:left="450" w:hanging="360"/>
      </w:pPr>
    </w:p>
    <w:p w14:paraId="773B205B" w14:textId="77777777" w:rsidR="000E3AA3" w:rsidRDefault="00B82031">
      <w:pPr>
        <w:numPr>
          <w:ilvl w:val="0"/>
          <w:numId w:val="7"/>
        </w:numPr>
        <w:ind w:left="450"/>
      </w:pPr>
      <w:r>
        <w:t>____________________________________________</w:t>
      </w:r>
    </w:p>
    <w:p w14:paraId="32554A15" w14:textId="77777777" w:rsidR="000E3AA3" w:rsidRDefault="000E3AA3">
      <w:pPr>
        <w:ind w:left="450" w:hanging="360"/>
      </w:pPr>
    </w:p>
    <w:p w14:paraId="0D07C765" w14:textId="77777777" w:rsidR="000E3AA3" w:rsidRDefault="00B82031">
      <w:pPr>
        <w:numPr>
          <w:ilvl w:val="0"/>
          <w:numId w:val="7"/>
        </w:numPr>
        <w:ind w:left="450"/>
      </w:pPr>
      <w:r>
        <w:t>____________________________________________</w:t>
      </w:r>
    </w:p>
    <w:p w14:paraId="7E793744" w14:textId="77777777" w:rsidR="000E3AA3" w:rsidRDefault="000E3AA3">
      <w:pPr>
        <w:ind w:left="450" w:hanging="360"/>
      </w:pPr>
    </w:p>
    <w:p w14:paraId="0B4A3A25" w14:textId="77777777" w:rsidR="000E3AA3" w:rsidRDefault="00B82031">
      <w:pPr>
        <w:numPr>
          <w:ilvl w:val="0"/>
          <w:numId w:val="7"/>
        </w:numPr>
        <w:ind w:left="450"/>
      </w:pPr>
      <w:r>
        <w:t>____________________________________________</w:t>
      </w:r>
    </w:p>
    <w:p w14:paraId="39A55C75" w14:textId="77777777" w:rsidR="000E3AA3" w:rsidRDefault="000E3AA3">
      <w:pPr>
        <w:ind w:left="450" w:hanging="360"/>
      </w:pPr>
    </w:p>
    <w:p w14:paraId="17D8C521" w14:textId="77777777" w:rsidR="000E3AA3" w:rsidRDefault="00B82031">
      <w:pPr>
        <w:numPr>
          <w:ilvl w:val="0"/>
          <w:numId w:val="7"/>
        </w:numPr>
        <w:ind w:left="450"/>
      </w:pPr>
      <w:r>
        <w:t>____________________________________________</w:t>
      </w:r>
    </w:p>
    <w:p w14:paraId="720F478C" w14:textId="77777777" w:rsidR="000E3AA3" w:rsidRDefault="000E3AA3">
      <w:pPr>
        <w:ind w:left="450" w:hanging="360"/>
      </w:pPr>
    </w:p>
    <w:p w14:paraId="4F38A76A" w14:textId="77777777" w:rsidR="000E3AA3" w:rsidRDefault="00B82031">
      <w:pPr>
        <w:numPr>
          <w:ilvl w:val="0"/>
          <w:numId w:val="7"/>
        </w:numPr>
        <w:ind w:left="450"/>
      </w:pPr>
      <w:r>
        <w:t>____________________________________________</w:t>
      </w:r>
    </w:p>
    <w:p w14:paraId="4B7B7A87" w14:textId="77777777" w:rsidR="000E3AA3" w:rsidRDefault="000E3AA3">
      <w:pPr>
        <w:ind w:left="450" w:hanging="360"/>
      </w:pPr>
    </w:p>
    <w:p w14:paraId="5B1871E5" w14:textId="1E84FF02" w:rsidR="000E3AA3" w:rsidRDefault="000E3AA3">
      <w:pPr>
        <w:ind w:left="450" w:hanging="360"/>
      </w:pPr>
    </w:p>
    <w:p w14:paraId="53D64AC3" w14:textId="77777777" w:rsidR="000E3AA3" w:rsidRDefault="00B82031">
      <w:pPr>
        <w:ind w:left="450" w:hanging="360"/>
      </w:pPr>
      <w:r>
        <w:t>HS Alternate: ____________________________</w:t>
      </w:r>
      <w:proofErr w:type="gramStart"/>
      <w:r>
        <w:tab/>
        <w:t xml:space="preserve">  Small</w:t>
      </w:r>
      <w:proofErr w:type="gramEnd"/>
      <w:r>
        <w:t xml:space="preserve"> Ensemble or Elementary/General Alternate </w:t>
      </w:r>
    </w:p>
    <w:p w14:paraId="5EFEFC3F" w14:textId="77777777" w:rsidR="000E3AA3" w:rsidRDefault="000E3AA3">
      <w:pPr>
        <w:pBdr>
          <w:top w:val="nil"/>
          <w:left w:val="nil"/>
          <w:bottom w:val="nil"/>
          <w:right w:val="nil"/>
          <w:between w:val="nil"/>
        </w:pBdr>
        <w:ind w:left="450" w:hanging="360"/>
        <w:rPr>
          <w:color w:val="000000"/>
        </w:rPr>
      </w:pPr>
    </w:p>
    <w:p w14:paraId="771FDBD1" w14:textId="77777777" w:rsidR="000E3AA3" w:rsidRDefault="00B82031">
      <w:pPr>
        <w:ind w:left="90"/>
      </w:pPr>
      <w:r>
        <w:t>MS/JH Alternate: _________________________</w:t>
      </w:r>
      <w:proofErr w:type="gramStart"/>
      <w:r>
        <w:tab/>
        <w:t xml:space="preserve">  1</w:t>
      </w:r>
      <w:proofErr w:type="gramEnd"/>
      <w:r>
        <w:t>. ____________________________________</w:t>
      </w:r>
    </w:p>
    <w:p w14:paraId="1C40E673" w14:textId="77777777" w:rsidR="000E3AA3" w:rsidRDefault="000E3AA3">
      <w:pPr>
        <w:pBdr>
          <w:top w:val="nil"/>
          <w:left w:val="nil"/>
          <w:bottom w:val="nil"/>
          <w:right w:val="nil"/>
          <w:between w:val="nil"/>
        </w:pBdr>
        <w:ind w:left="450" w:hanging="360"/>
        <w:rPr>
          <w:color w:val="000000"/>
        </w:rPr>
      </w:pPr>
    </w:p>
    <w:p w14:paraId="00D597A2" w14:textId="77777777" w:rsidR="000E3AA3" w:rsidRDefault="00B82031">
      <w:pPr>
        <w:ind w:left="450" w:hanging="360"/>
      </w:pPr>
      <w:r>
        <w:t>University Alternate: ______________________</w:t>
      </w:r>
      <w:proofErr w:type="gramStart"/>
      <w:r>
        <w:tab/>
        <w:t xml:space="preserve">  2</w:t>
      </w:r>
      <w:proofErr w:type="gramEnd"/>
      <w:r>
        <w:t>. ____________________________________</w:t>
      </w:r>
    </w:p>
    <w:p w14:paraId="1D26CAC4" w14:textId="77777777" w:rsidR="000E3AA3" w:rsidRDefault="00B82031">
      <w:pPr>
        <w:ind w:left="450" w:hanging="360"/>
      </w:pPr>
      <w:r>
        <w:t xml:space="preserve">     </w:t>
      </w:r>
    </w:p>
    <w:p w14:paraId="743D7B6C" w14:textId="77777777" w:rsidR="000E3AA3" w:rsidRDefault="00933DE5">
      <w:pPr>
        <w:ind w:left="450" w:hanging="360"/>
      </w:pPr>
      <w:r>
        <w:rPr>
          <w:noProof/>
        </w:rPr>
        <w:pict w14:anchorId="50C7A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8pt;height:.05pt;mso-width-percent:0;mso-height-percent:0;mso-width-percent:0;mso-height-percent:0" o:hralign="center" o:hr="t">
            <v:imagedata r:id="rId14" o:title="Default Line"/>
          </v:shape>
        </w:pict>
      </w:r>
    </w:p>
    <w:p w14:paraId="75B4C8BE" w14:textId="77777777" w:rsidR="000E3AA3" w:rsidRDefault="000E3AA3">
      <w:pPr>
        <w:ind w:left="450" w:hanging="360"/>
      </w:pPr>
    </w:p>
    <w:p w14:paraId="338615D6" w14:textId="77777777" w:rsidR="000E3AA3" w:rsidRDefault="000E3AA3">
      <w:pPr>
        <w:ind w:left="450" w:hanging="360"/>
      </w:pPr>
    </w:p>
    <w:p w14:paraId="3A00937A" w14:textId="77777777" w:rsidR="000E3AA3" w:rsidRDefault="00B82031">
      <w:pPr>
        <w:ind w:left="450" w:hanging="360"/>
      </w:pPr>
      <w:r>
        <w:t>Panelist Signature: ______________________________________________</w:t>
      </w:r>
    </w:p>
    <w:p w14:paraId="432675E7" w14:textId="77777777" w:rsidR="000E3AA3" w:rsidRDefault="000E3AA3">
      <w:pPr>
        <w:ind w:left="450" w:hanging="360"/>
      </w:pPr>
    </w:p>
    <w:p w14:paraId="3585FCCE" w14:textId="77777777" w:rsidR="000E3AA3" w:rsidRDefault="00B82031">
      <w:pPr>
        <w:ind w:left="450" w:hanging="360"/>
      </w:pPr>
      <w:r>
        <w:t>Panelist Signature: ______________________________________________</w:t>
      </w:r>
    </w:p>
    <w:p w14:paraId="7040352A" w14:textId="77777777" w:rsidR="000E3AA3" w:rsidRDefault="000E3AA3">
      <w:pPr>
        <w:ind w:left="450" w:hanging="360"/>
      </w:pPr>
    </w:p>
    <w:p w14:paraId="6A446D4A" w14:textId="77777777" w:rsidR="000E3AA3" w:rsidRDefault="00B82031">
      <w:pPr>
        <w:ind w:left="450" w:hanging="360"/>
      </w:pPr>
      <w:r>
        <w:t>Panelist Signature: ______________________________________________</w:t>
      </w:r>
    </w:p>
    <w:p w14:paraId="5E219269" w14:textId="77777777" w:rsidR="000E3AA3" w:rsidRDefault="000E3AA3">
      <w:pPr>
        <w:ind w:left="480"/>
      </w:pPr>
    </w:p>
    <w:p w14:paraId="48FAC0E0" w14:textId="146B0CE5" w:rsidR="000E3AA3" w:rsidRDefault="000E3AA3">
      <w:pPr>
        <w:ind w:left="480"/>
      </w:pPr>
    </w:p>
    <w:p w14:paraId="69DA64F0" w14:textId="7A5F2A6B" w:rsidR="00BC2644" w:rsidRDefault="00BC2644">
      <w:pPr>
        <w:ind w:left="480"/>
      </w:pPr>
    </w:p>
    <w:p w14:paraId="2FEB45E8" w14:textId="77777777" w:rsidR="00BC2644" w:rsidRDefault="00BC2644">
      <w:pPr>
        <w:ind w:left="480"/>
      </w:pPr>
    </w:p>
    <w:p w14:paraId="56C63F72" w14:textId="77777777" w:rsidR="000E3AA3" w:rsidRDefault="00B82031">
      <w:pPr>
        <w:jc w:val="center"/>
        <w:rPr>
          <w:b/>
          <w:sz w:val="40"/>
          <w:szCs w:val="40"/>
          <w:u w:val="single"/>
        </w:rPr>
      </w:pPr>
      <w:r>
        <w:rPr>
          <w:b/>
          <w:sz w:val="40"/>
          <w:szCs w:val="40"/>
          <w:u w:val="single"/>
        </w:rPr>
        <w:t>Vice-President Checklist</w:t>
      </w:r>
    </w:p>
    <w:p w14:paraId="0E7CCBBD" w14:textId="77777777" w:rsidR="000E3AA3" w:rsidRDefault="000E3AA3">
      <w:pPr>
        <w:ind w:left="480"/>
      </w:pPr>
    </w:p>
    <w:p w14:paraId="64A0C489" w14:textId="77777777" w:rsidR="000E3AA3" w:rsidRDefault="000E3AA3">
      <w:pPr>
        <w:ind w:left="480"/>
      </w:pPr>
    </w:p>
    <w:p w14:paraId="06A0A26D" w14:textId="77777777" w:rsidR="000E3AA3" w:rsidRPr="00267978" w:rsidRDefault="00B82031">
      <w:pPr>
        <w:rPr>
          <w:b/>
          <w:u w:val="single"/>
        </w:rPr>
      </w:pPr>
      <w:r w:rsidRPr="00267978">
        <w:rPr>
          <w:b/>
          <w:u w:val="single"/>
        </w:rPr>
        <w:t>PREPARATION</w:t>
      </w:r>
    </w:p>
    <w:p w14:paraId="5B83DD3A" w14:textId="77777777" w:rsidR="000E3AA3" w:rsidRPr="00267978" w:rsidRDefault="000E3AA3"/>
    <w:p w14:paraId="6CCAEBA9" w14:textId="77777777" w:rsidR="000E3AA3" w:rsidRPr="00267978" w:rsidRDefault="00933DE5">
      <w:sdt>
        <w:sdtPr>
          <w:tag w:val="goog_rdk_0"/>
          <w:id w:val="65001174"/>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Select/Confirm Recommendation Panel</w:t>
      </w:r>
    </w:p>
    <w:p w14:paraId="3FBF9A52" w14:textId="77777777" w:rsidR="000E3AA3" w:rsidRPr="00267978" w:rsidRDefault="00933DE5">
      <w:sdt>
        <w:sdtPr>
          <w:tag w:val="goog_rdk_1"/>
          <w:id w:val="973881725"/>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Select/Confirm Location/Date</w:t>
      </w:r>
    </w:p>
    <w:p w14:paraId="3490133B" w14:textId="77777777" w:rsidR="000E3AA3" w:rsidRPr="00267978" w:rsidRDefault="00933DE5">
      <w:sdt>
        <w:sdtPr>
          <w:tag w:val="goog_rdk_2"/>
          <w:id w:val="-1467577191"/>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Confirm Receipt of Applications</w:t>
      </w:r>
    </w:p>
    <w:p w14:paraId="163E974D" w14:textId="77777777" w:rsidR="000E3AA3" w:rsidRPr="00267978" w:rsidRDefault="00933DE5">
      <w:sdt>
        <w:sdtPr>
          <w:tag w:val="goog_rdk_3"/>
          <w:id w:val="941802093"/>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Prepare Panelist’s Packets</w:t>
      </w:r>
    </w:p>
    <w:p w14:paraId="7A3F28C8" w14:textId="77777777" w:rsidR="000E3AA3" w:rsidRPr="00267978" w:rsidRDefault="00933DE5">
      <w:pPr>
        <w:rPr>
          <w:strike/>
        </w:rPr>
      </w:pPr>
      <w:sdt>
        <w:sdtPr>
          <w:tag w:val="goog_rdk_4"/>
          <w:id w:val="970099413"/>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 xml:space="preserve">Confirm A/V Equipment/Wi-Fi Availability </w:t>
      </w:r>
    </w:p>
    <w:p w14:paraId="640C6941" w14:textId="77777777" w:rsidR="000E3AA3" w:rsidRPr="00267978" w:rsidRDefault="00933DE5">
      <w:sdt>
        <w:sdtPr>
          <w:tag w:val="goog_rdk_5"/>
          <w:id w:val="1612014733"/>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Confirm all details with Panelists</w:t>
      </w:r>
    </w:p>
    <w:p w14:paraId="4B2ED255" w14:textId="77777777" w:rsidR="000E3AA3" w:rsidRPr="00267978" w:rsidRDefault="00933DE5">
      <w:sdt>
        <w:sdtPr>
          <w:tag w:val="goog_rdk_6"/>
          <w:id w:val="-1162239198"/>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Final Reminder to Panelists</w:t>
      </w:r>
    </w:p>
    <w:p w14:paraId="5E47DA0C" w14:textId="77777777" w:rsidR="000E3AA3" w:rsidRPr="00267978" w:rsidRDefault="000E3AA3">
      <w:pPr>
        <w:rPr>
          <w:b/>
          <w:u w:val="single"/>
        </w:rPr>
      </w:pPr>
    </w:p>
    <w:p w14:paraId="0584F008" w14:textId="77777777" w:rsidR="000E3AA3" w:rsidRPr="00267978" w:rsidRDefault="00B82031">
      <w:pPr>
        <w:rPr>
          <w:b/>
          <w:u w:val="single"/>
        </w:rPr>
      </w:pPr>
      <w:r w:rsidRPr="00267978">
        <w:rPr>
          <w:b/>
          <w:u w:val="single"/>
        </w:rPr>
        <w:t>PROCESS</w:t>
      </w:r>
    </w:p>
    <w:p w14:paraId="57F90513" w14:textId="77777777" w:rsidR="000E3AA3" w:rsidRPr="00267978" w:rsidRDefault="000E3AA3">
      <w:pPr>
        <w:rPr>
          <w:b/>
          <w:u w:val="single"/>
        </w:rPr>
      </w:pPr>
    </w:p>
    <w:p w14:paraId="07447D27" w14:textId="77777777" w:rsidR="000E3AA3" w:rsidRPr="00267978" w:rsidRDefault="00933DE5">
      <w:sdt>
        <w:sdtPr>
          <w:tag w:val="goog_rdk_7"/>
          <w:id w:val="-1360736452"/>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Assign Application Numbers (must be anonymous)</w:t>
      </w:r>
    </w:p>
    <w:p w14:paraId="6981ED13" w14:textId="77777777" w:rsidR="000E3AA3" w:rsidRPr="00267978" w:rsidRDefault="00933DE5">
      <w:sdt>
        <w:sdtPr>
          <w:tag w:val="goog_rdk_8"/>
          <w:id w:val="-1870906351"/>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Collate all Application and Evaluation Forms</w:t>
      </w:r>
    </w:p>
    <w:p w14:paraId="3870DCAD" w14:textId="77777777" w:rsidR="000E3AA3" w:rsidRPr="00267978" w:rsidRDefault="00933DE5">
      <w:sdt>
        <w:sdtPr>
          <w:tag w:val="goog_rdk_9"/>
          <w:id w:val="-1233157935"/>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Email all Recommendations/Selections to MMEA President June 28</w:t>
      </w:r>
    </w:p>
    <w:p w14:paraId="5CCEAC77" w14:textId="77777777" w:rsidR="000E3AA3" w:rsidRPr="00267978" w:rsidRDefault="00933DE5">
      <w:pPr>
        <w:rPr>
          <w:color w:val="FF0000"/>
        </w:rPr>
      </w:pPr>
      <w:sdt>
        <w:sdtPr>
          <w:tag w:val="goog_rdk_10"/>
          <w:id w:val="1088578911"/>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 xml:space="preserve">Mail all applications, administrative, and panelist materials to the MMEA President </w:t>
      </w:r>
      <w:r w:rsidR="00B82031" w:rsidRPr="00267978">
        <w:rPr>
          <w:color w:val="FF0000"/>
        </w:rPr>
        <w:t xml:space="preserve"> </w:t>
      </w:r>
    </w:p>
    <w:p w14:paraId="7FBB4657" w14:textId="77777777" w:rsidR="000E3AA3" w:rsidRPr="00267978" w:rsidRDefault="000E3AA3"/>
    <w:p w14:paraId="4E867423" w14:textId="77777777" w:rsidR="000E3AA3" w:rsidRPr="00267978" w:rsidRDefault="00933DE5">
      <w:sdt>
        <w:sdtPr>
          <w:tag w:val="goog_rdk_11"/>
          <w:id w:val="1139067912"/>
        </w:sdtPr>
        <w:sdtEndPr/>
        <w:sdtContent>
          <w:r w:rsidR="00B82031" w:rsidRPr="00267978">
            <w:rPr>
              <w:rFonts w:ascii="Arial Unicode MS" w:eastAsia="Arial Unicode MS" w:hAnsi="Arial Unicode MS" w:cs="Arial Unicode MS"/>
            </w:rPr>
            <w:tab/>
            <w:t>❑</w:t>
          </w:r>
          <w:r w:rsidR="00B82031" w:rsidRPr="00267978">
            <w:rPr>
              <w:rFonts w:ascii="Arial Unicode MS" w:eastAsia="Arial Unicode MS" w:hAnsi="Arial Unicode MS" w:cs="Arial Unicode MS"/>
            </w:rPr>
            <w:tab/>
          </w:r>
        </w:sdtContent>
      </w:sdt>
      <w:r w:rsidR="00B82031" w:rsidRPr="00267978">
        <w:t>Ensemble Evaluation Forms</w:t>
      </w:r>
    </w:p>
    <w:p w14:paraId="1722385C" w14:textId="77777777" w:rsidR="000E3AA3" w:rsidRPr="00267978" w:rsidRDefault="00933DE5">
      <w:sdt>
        <w:sdtPr>
          <w:tag w:val="goog_rdk_12"/>
          <w:id w:val="-1309241421"/>
        </w:sdtPr>
        <w:sdtEndPr/>
        <w:sdtContent>
          <w:r w:rsidR="00B82031" w:rsidRPr="00267978">
            <w:rPr>
              <w:rFonts w:ascii="Arial Unicode MS" w:eastAsia="Arial Unicode MS" w:hAnsi="Arial Unicode MS" w:cs="Arial Unicode MS"/>
            </w:rPr>
            <w:tab/>
            <w:t>❑</w:t>
          </w:r>
          <w:r w:rsidR="00B82031" w:rsidRPr="00267978">
            <w:rPr>
              <w:rFonts w:ascii="Arial Unicode MS" w:eastAsia="Arial Unicode MS" w:hAnsi="Arial Unicode MS" w:cs="Arial Unicode MS"/>
            </w:rPr>
            <w:tab/>
          </w:r>
        </w:sdtContent>
      </w:sdt>
      <w:r w:rsidR="00B82031" w:rsidRPr="00267978">
        <w:t>Recommended Ensemble Verification Form (VP keeps a copy)</w:t>
      </w:r>
    </w:p>
    <w:p w14:paraId="16D8EC81" w14:textId="77777777" w:rsidR="000E3AA3" w:rsidRPr="00267978" w:rsidRDefault="00933DE5">
      <w:sdt>
        <w:sdtPr>
          <w:tag w:val="goog_rdk_13"/>
          <w:id w:val="319082724"/>
        </w:sdtPr>
        <w:sdtEndPr/>
        <w:sdtContent>
          <w:r w:rsidR="00B82031" w:rsidRPr="00267978">
            <w:rPr>
              <w:rFonts w:ascii="Arial Unicode MS" w:eastAsia="Arial Unicode MS" w:hAnsi="Arial Unicode MS" w:cs="Arial Unicode MS"/>
            </w:rPr>
            <w:tab/>
            <w:t>❑</w:t>
          </w:r>
          <w:r w:rsidR="00B82031" w:rsidRPr="00267978">
            <w:rPr>
              <w:rFonts w:ascii="Arial Unicode MS" w:eastAsia="Arial Unicode MS" w:hAnsi="Arial Unicode MS" w:cs="Arial Unicode MS"/>
            </w:rPr>
            <w:tab/>
          </w:r>
        </w:sdtContent>
      </w:sdt>
      <w:r w:rsidR="00B82031" w:rsidRPr="00267978">
        <w:t>Hard copy of Database and Notes (VP keeps a copy)</w:t>
      </w:r>
    </w:p>
    <w:p w14:paraId="1AF5C47E" w14:textId="77777777" w:rsidR="000E3AA3" w:rsidRPr="00267978" w:rsidRDefault="00933DE5">
      <w:sdt>
        <w:sdtPr>
          <w:tag w:val="goog_rdk_14"/>
          <w:id w:val="509334314"/>
        </w:sdtPr>
        <w:sdtEndPr/>
        <w:sdtContent>
          <w:r w:rsidR="00B82031" w:rsidRPr="00267978">
            <w:rPr>
              <w:rFonts w:ascii="Arial Unicode MS" w:eastAsia="Arial Unicode MS" w:hAnsi="Arial Unicode MS" w:cs="Arial Unicode MS"/>
            </w:rPr>
            <w:tab/>
            <w:t>❑</w:t>
          </w:r>
          <w:r w:rsidR="00B82031" w:rsidRPr="00267978">
            <w:rPr>
              <w:rFonts w:ascii="Arial Unicode MS" w:eastAsia="Arial Unicode MS" w:hAnsi="Arial Unicode MS" w:cs="Arial Unicode MS"/>
            </w:rPr>
            <w:tab/>
          </w:r>
        </w:sdtContent>
      </w:sdt>
      <w:r w:rsidR="00B82031" w:rsidRPr="00267978">
        <w:t>Recommendation Panel Expense Report Submitted</w:t>
      </w:r>
    </w:p>
    <w:p w14:paraId="617FCF04" w14:textId="77777777" w:rsidR="000E3AA3" w:rsidRPr="00267978" w:rsidRDefault="000E3AA3">
      <w:pPr>
        <w:rPr>
          <w:b/>
          <w:u w:val="single"/>
        </w:rPr>
      </w:pPr>
    </w:p>
    <w:p w14:paraId="7F35C3F6" w14:textId="77777777" w:rsidR="000E3AA3" w:rsidRPr="00267978" w:rsidRDefault="000E3AA3">
      <w:pPr>
        <w:rPr>
          <w:b/>
          <w:u w:val="single"/>
        </w:rPr>
      </w:pPr>
    </w:p>
    <w:p w14:paraId="4CABA9B4" w14:textId="77777777" w:rsidR="000E3AA3" w:rsidRPr="00267978" w:rsidRDefault="00B82031">
      <w:pPr>
        <w:rPr>
          <w:b/>
          <w:u w:val="single"/>
        </w:rPr>
      </w:pPr>
      <w:r w:rsidRPr="00267978">
        <w:rPr>
          <w:b/>
          <w:u w:val="single"/>
        </w:rPr>
        <w:t>FOLLOW-UP</w:t>
      </w:r>
    </w:p>
    <w:p w14:paraId="709A499C" w14:textId="77777777" w:rsidR="000E3AA3" w:rsidRPr="00267978" w:rsidRDefault="000E3AA3">
      <w:pPr>
        <w:rPr>
          <w:b/>
          <w:u w:val="single"/>
        </w:rPr>
      </w:pPr>
    </w:p>
    <w:p w14:paraId="6A06E319" w14:textId="77777777" w:rsidR="000E3AA3" w:rsidRPr="00267978" w:rsidRDefault="00933DE5">
      <w:sdt>
        <w:sdtPr>
          <w:tag w:val="goog_rdk_15"/>
          <w:id w:val="1305286231"/>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Confirm receipt of materials with MMEA President</w:t>
      </w:r>
    </w:p>
    <w:p w14:paraId="254338FC" w14:textId="77777777" w:rsidR="000E3AA3" w:rsidRPr="00267978" w:rsidRDefault="00933DE5">
      <w:sdt>
        <w:sdtPr>
          <w:tag w:val="goog_rdk_16"/>
          <w:id w:val="1168218026"/>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Confirm Final Selections with MMEA President</w:t>
      </w:r>
    </w:p>
    <w:p w14:paraId="1EEDDB8A" w14:textId="77777777" w:rsidR="000E3AA3" w:rsidRPr="00267978" w:rsidRDefault="00933DE5">
      <w:sdt>
        <w:sdtPr>
          <w:tag w:val="goog_rdk_17"/>
          <w:id w:val="-1325430218"/>
        </w:sdtPr>
        <w:sdtEndPr/>
        <w:sdtContent>
          <w:r w:rsidR="00B82031" w:rsidRPr="00267978">
            <w:rPr>
              <w:rFonts w:ascii="Arial Unicode MS" w:eastAsia="Arial Unicode MS" w:hAnsi="Arial Unicode MS" w:cs="Arial Unicode MS"/>
            </w:rPr>
            <w:t>❑</w:t>
          </w:r>
          <w:r w:rsidR="00B82031" w:rsidRPr="00267978">
            <w:rPr>
              <w:rFonts w:ascii="Arial Unicode MS" w:eastAsia="Arial Unicode MS" w:hAnsi="Arial Unicode MS" w:cs="Arial Unicode MS"/>
            </w:rPr>
            <w:tab/>
          </w:r>
        </w:sdtContent>
      </w:sdt>
      <w:r w:rsidR="00B82031" w:rsidRPr="00267978">
        <w:t>Proof Ensemble Performance Schedule (as completed by MMEA President)</w:t>
      </w:r>
    </w:p>
    <w:p w14:paraId="260BF542" w14:textId="77777777" w:rsidR="000E3AA3" w:rsidRDefault="000E3AA3">
      <w:pPr>
        <w:rPr>
          <w:sz w:val="28"/>
          <w:szCs w:val="28"/>
        </w:rPr>
      </w:pPr>
    </w:p>
    <w:p w14:paraId="33CC9A54" w14:textId="77777777" w:rsidR="000E3AA3" w:rsidRDefault="000E3AA3">
      <w:pPr>
        <w:rPr>
          <w:sz w:val="28"/>
          <w:szCs w:val="28"/>
        </w:rPr>
      </w:pPr>
    </w:p>
    <w:p w14:paraId="4B494894" w14:textId="77777777" w:rsidR="000E3AA3" w:rsidRDefault="000E3AA3">
      <w:pPr>
        <w:rPr>
          <w:sz w:val="28"/>
          <w:szCs w:val="28"/>
        </w:rPr>
      </w:pPr>
    </w:p>
    <w:p w14:paraId="1A56AAF0" w14:textId="77777777" w:rsidR="000E3AA3" w:rsidRDefault="000E3AA3">
      <w:pPr>
        <w:rPr>
          <w:sz w:val="28"/>
          <w:szCs w:val="28"/>
        </w:rPr>
      </w:pPr>
    </w:p>
    <w:p w14:paraId="368ED10F" w14:textId="77777777" w:rsidR="000E3AA3" w:rsidRPr="00CC5C18" w:rsidRDefault="00B82031">
      <w:pPr>
        <w:jc w:val="center"/>
        <w:rPr>
          <w:b/>
          <w:bCs/>
          <w:sz w:val="32"/>
          <w:szCs w:val="32"/>
        </w:rPr>
      </w:pPr>
      <w:r w:rsidRPr="00CC5C18">
        <w:rPr>
          <w:b/>
          <w:bCs/>
          <w:sz w:val="32"/>
          <w:szCs w:val="32"/>
        </w:rPr>
        <w:t>Performing Ensemble Evaluation Form</w:t>
      </w:r>
    </w:p>
    <w:p w14:paraId="1FF6EF70" w14:textId="77777777" w:rsidR="000E3AA3" w:rsidRDefault="00B82031">
      <w:pPr>
        <w:jc w:val="center"/>
        <w:rPr>
          <w:sz w:val="32"/>
          <w:szCs w:val="32"/>
        </w:rPr>
      </w:pPr>
      <w:r>
        <w:t xml:space="preserve">Selections marked in each category of the evaluation form may </w:t>
      </w:r>
      <w:r>
        <w:rPr>
          <w:b/>
          <w:u w:val="single"/>
        </w:rPr>
        <w:t>NOT</w:t>
      </w:r>
      <w:r>
        <w:rPr>
          <w:b/>
        </w:rPr>
        <w:t xml:space="preserve"> </w:t>
      </w:r>
      <w:r>
        <w:t>be cumulative to final selection.</w:t>
      </w:r>
    </w:p>
    <w:p w14:paraId="2BFC9D34" w14:textId="77777777" w:rsidR="000E3AA3" w:rsidRDefault="000E3AA3" w:rsidP="00267978">
      <w:pPr>
        <w:widowControl w:val="0"/>
        <w:rPr>
          <w:sz w:val="32"/>
          <w:szCs w:val="32"/>
        </w:rPr>
      </w:pPr>
    </w:p>
    <w:p w14:paraId="7CD747EC" w14:textId="77777777" w:rsidR="00267978" w:rsidRPr="00CB1A20" w:rsidRDefault="00267978" w:rsidP="00267978">
      <w:pPr>
        <w:jc w:val="center"/>
      </w:pPr>
      <w:r w:rsidRPr="00CB1A20">
        <w:rPr>
          <w:b/>
          <w:bCs/>
          <w:color w:val="000000"/>
          <w:sz w:val="18"/>
          <w:szCs w:val="18"/>
        </w:rPr>
        <w:t>Recommendation Panelists shall remain anonymous. Comments included on this form are intended to assist the evaluators in the recommendation process. NO SCORES or other selection information shall appear on the form. Evaluation forms will be returned to the ensemble director for review.</w:t>
      </w:r>
    </w:p>
    <w:p w14:paraId="69EF36A5" w14:textId="77777777" w:rsidR="00267978" w:rsidRPr="00CB1A20" w:rsidRDefault="00267978" w:rsidP="00267978"/>
    <w:p w14:paraId="19105958" w14:textId="77777777" w:rsidR="00267978" w:rsidRPr="00CB1A20" w:rsidRDefault="00267978" w:rsidP="00267978">
      <w:r w:rsidRPr="00CB1A20">
        <w:rPr>
          <w:b/>
          <w:bCs/>
          <w:color w:val="000000"/>
          <w:sz w:val="28"/>
          <w:szCs w:val="28"/>
        </w:rPr>
        <w:t>Ensemble Identification: _______</w:t>
      </w:r>
    </w:p>
    <w:p w14:paraId="2340530C" w14:textId="77777777" w:rsidR="00267978" w:rsidRPr="00CB1A20" w:rsidRDefault="00267978" w:rsidP="00267978"/>
    <w:p w14:paraId="75BEB12C" w14:textId="77777777" w:rsidR="00267978" w:rsidRDefault="00267978" w:rsidP="00267978">
      <w:pPr>
        <w:rPr>
          <w:color w:val="000000"/>
        </w:rPr>
      </w:pPr>
      <w:r w:rsidRPr="00CB1A20">
        <w:rPr>
          <w:color w:val="000000"/>
        </w:rPr>
        <w:t>Panelist, please use check marks for this section:</w:t>
      </w:r>
    </w:p>
    <w:p w14:paraId="2F9FDF92" w14:textId="77777777" w:rsidR="00267978" w:rsidRPr="008127E7" w:rsidRDefault="00267978" w:rsidP="00267978">
      <w:pPr>
        <w:rPr>
          <w:b/>
          <w:bCs/>
          <w:i/>
          <w:iCs/>
          <w:color w:val="000000"/>
        </w:rPr>
      </w:pPr>
      <w:r w:rsidRPr="008127E7">
        <w:rPr>
          <w:i/>
          <w:iCs/>
          <w:color w:val="000000"/>
        </w:rPr>
        <w:t xml:space="preserve">NOTE:  Selections marked in each category of the evaluation form may </w:t>
      </w:r>
      <w:r w:rsidRPr="008127E7">
        <w:rPr>
          <w:b/>
          <w:bCs/>
          <w:i/>
          <w:iCs/>
          <w:color w:val="000000"/>
          <w:u w:val="single"/>
        </w:rPr>
        <w:t>NOT</w:t>
      </w:r>
      <w:r w:rsidRPr="008127E7">
        <w:rPr>
          <w:b/>
          <w:bCs/>
          <w:i/>
          <w:iCs/>
          <w:color w:val="000000"/>
        </w:rPr>
        <w:t xml:space="preserve"> </w:t>
      </w:r>
      <w:r w:rsidRPr="008127E7">
        <w:rPr>
          <w:i/>
          <w:iCs/>
          <w:color w:val="000000"/>
        </w:rPr>
        <w:t>be cumulative to final selection.</w:t>
      </w:r>
    </w:p>
    <w:p w14:paraId="23509DD0" w14:textId="77777777" w:rsidR="00267978" w:rsidRPr="00CB1A20" w:rsidRDefault="00267978" w:rsidP="00267978"/>
    <w:tbl>
      <w:tblPr>
        <w:tblW w:w="0" w:type="auto"/>
        <w:tblCellMar>
          <w:top w:w="15" w:type="dxa"/>
          <w:left w:w="15" w:type="dxa"/>
          <w:bottom w:w="15" w:type="dxa"/>
          <w:right w:w="15" w:type="dxa"/>
        </w:tblCellMar>
        <w:tblLook w:val="04A0" w:firstRow="1" w:lastRow="0" w:firstColumn="1" w:lastColumn="0" w:noHBand="0" w:noVBand="1"/>
      </w:tblPr>
      <w:tblGrid>
        <w:gridCol w:w="5400"/>
        <w:gridCol w:w="1483"/>
        <w:gridCol w:w="1350"/>
        <w:gridCol w:w="1523"/>
        <w:gridCol w:w="910"/>
      </w:tblGrid>
      <w:tr w:rsidR="00267978" w:rsidRPr="00CB1A20" w14:paraId="6430211C" w14:textId="77777777" w:rsidTr="009C6CAC">
        <w:trPr>
          <w:trHeight w:val="422"/>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6C2E9C2"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EB654" w14:textId="77777777" w:rsidR="00267978" w:rsidRPr="00CB1A20" w:rsidRDefault="00267978" w:rsidP="009C6CAC">
            <w:pPr>
              <w:jc w:val="center"/>
            </w:pPr>
            <w:r w:rsidRPr="00CB1A20">
              <w:rPr>
                <w:b/>
                <w:bCs/>
                <w:color w:val="000000"/>
              </w:rPr>
              <w:t>Consistently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5A236" w14:textId="77777777" w:rsidR="00267978" w:rsidRPr="00CB1A20" w:rsidRDefault="00267978" w:rsidP="009C6CAC">
            <w:pPr>
              <w:jc w:val="center"/>
            </w:pPr>
            <w:r w:rsidRPr="00CB1A20">
              <w:rPr>
                <w:b/>
                <w:bCs/>
                <w:color w:val="000000"/>
              </w:rPr>
              <w:t>Frequently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CC876" w14:textId="77777777" w:rsidR="00267978" w:rsidRPr="00CB1A20" w:rsidRDefault="00267978" w:rsidP="009C6CAC">
            <w:pPr>
              <w:jc w:val="center"/>
            </w:pPr>
            <w:r w:rsidRPr="00CB1A20">
              <w:rPr>
                <w:b/>
                <w:bCs/>
                <w:color w:val="000000"/>
              </w:rPr>
              <w:t>Occasionally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31E58" w14:textId="77777777" w:rsidR="00267978" w:rsidRPr="00CB1A20" w:rsidRDefault="00267978" w:rsidP="009C6CAC">
            <w:pPr>
              <w:jc w:val="center"/>
            </w:pPr>
            <w:r w:rsidRPr="00CB1A20">
              <w:rPr>
                <w:b/>
                <w:bCs/>
                <w:color w:val="000000"/>
              </w:rPr>
              <w:t>Rarely</w:t>
            </w:r>
          </w:p>
        </w:tc>
      </w:tr>
      <w:tr w:rsidR="00267978" w:rsidRPr="00CB1A20" w14:paraId="58310E4D"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314DA" w14:textId="77777777" w:rsidR="00267978" w:rsidRDefault="00267978" w:rsidP="009C6CAC">
            <w:pPr>
              <w:rPr>
                <w:color w:val="000000"/>
              </w:rPr>
            </w:pPr>
            <w:r w:rsidRPr="000A3659">
              <w:rPr>
                <w:b/>
                <w:bCs/>
                <w:color w:val="000000"/>
              </w:rPr>
              <w:t>Tone Quality</w:t>
            </w:r>
            <w:r w:rsidRPr="00CB1A20">
              <w:rPr>
                <w:color w:val="000000"/>
              </w:rPr>
              <w:t xml:space="preserve"> </w:t>
            </w:r>
          </w:p>
          <w:p w14:paraId="4AF3B554" w14:textId="77777777" w:rsidR="00267978" w:rsidRPr="00CB1A20" w:rsidRDefault="00267978" w:rsidP="009C6CAC">
            <w:r>
              <w:rPr>
                <w:color w:val="000000"/>
                <w:sz w:val="18"/>
                <w:szCs w:val="18"/>
              </w:rPr>
              <w:t>C</w:t>
            </w:r>
            <w:r w:rsidRPr="00CB1A20">
              <w:rPr>
                <w:color w:val="000000"/>
                <w:sz w:val="18"/>
                <w:szCs w:val="18"/>
              </w:rPr>
              <w:t xml:space="preserve">larity, </w:t>
            </w:r>
            <w:r>
              <w:rPr>
                <w:color w:val="000000"/>
                <w:sz w:val="18"/>
                <w:szCs w:val="18"/>
              </w:rPr>
              <w:t>C</w:t>
            </w:r>
            <w:r w:rsidRPr="00CB1A20">
              <w:rPr>
                <w:color w:val="000000"/>
                <w:sz w:val="18"/>
                <w:szCs w:val="18"/>
              </w:rPr>
              <w:t xml:space="preserve">onsistency, </w:t>
            </w:r>
            <w:r>
              <w:rPr>
                <w:color w:val="000000"/>
                <w:sz w:val="18"/>
                <w:szCs w:val="18"/>
              </w:rPr>
              <w:t>C</w:t>
            </w:r>
            <w:r w:rsidRPr="00CB1A20">
              <w:rPr>
                <w:color w:val="000000"/>
                <w:sz w:val="18"/>
                <w:szCs w:val="18"/>
              </w:rPr>
              <w:t xml:space="preserve">ontrol, </w:t>
            </w:r>
            <w:r>
              <w:rPr>
                <w:color w:val="000000"/>
                <w:sz w:val="18"/>
                <w:szCs w:val="18"/>
              </w:rPr>
              <w:t>F</w:t>
            </w:r>
            <w:r w:rsidRPr="00CB1A20">
              <w:rPr>
                <w:color w:val="000000"/>
                <w:sz w:val="18"/>
                <w:szCs w:val="18"/>
              </w:rPr>
              <w:t>ocus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031F5"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940B3"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3CB73"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E2FF" w14:textId="77777777" w:rsidR="00267978" w:rsidRPr="00CB1A20" w:rsidRDefault="00267978" w:rsidP="009C6CAC"/>
        </w:tc>
      </w:tr>
      <w:tr w:rsidR="00267978" w:rsidRPr="00CB1A20" w14:paraId="53FB7BE6"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E8C9E" w14:textId="77777777" w:rsidR="00267978" w:rsidRDefault="00267978" w:rsidP="009C6CAC">
            <w:pPr>
              <w:rPr>
                <w:color w:val="000000"/>
              </w:rPr>
            </w:pPr>
            <w:r w:rsidRPr="000A3659">
              <w:rPr>
                <w:b/>
                <w:bCs/>
                <w:color w:val="000000"/>
              </w:rPr>
              <w:t>Intonation</w:t>
            </w:r>
            <w:r w:rsidRPr="00CB1A20">
              <w:rPr>
                <w:color w:val="000000"/>
              </w:rPr>
              <w:t xml:space="preserve"> </w:t>
            </w:r>
          </w:p>
          <w:p w14:paraId="7C6571C5" w14:textId="77777777" w:rsidR="00267978" w:rsidRPr="00CB1A20" w:rsidRDefault="00267978" w:rsidP="009C6CAC">
            <w:r>
              <w:rPr>
                <w:color w:val="000000"/>
                <w:sz w:val="18"/>
                <w:szCs w:val="18"/>
              </w:rPr>
              <w:t>A</w:t>
            </w:r>
            <w:r w:rsidRPr="00CB1A20">
              <w:rPr>
                <w:color w:val="000000"/>
                <w:sz w:val="18"/>
                <w:szCs w:val="18"/>
              </w:rPr>
              <w:t xml:space="preserve">ccuracy, </w:t>
            </w:r>
            <w:r>
              <w:rPr>
                <w:color w:val="000000"/>
                <w:sz w:val="18"/>
                <w:szCs w:val="18"/>
              </w:rPr>
              <w:t>C</w:t>
            </w:r>
            <w:r w:rsidRPr="00CB1A20">
              <w:rPr>
                <w:color w:val="000000"/>
                <w:sz w:val="18"/>
                <w:szCs w:val="18"/>
              </w:rPr>
              <w:t>onsistency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A93D1"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59F81"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E4E5"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DCE2E" w14:textId="77777777" w:rsidR="00267978" w:rsidRPr="00CB1A20" w:rsidRDefault="00267978" w:rsidP="009C6CAC"/>
        </w:tc>
      </w:tr>
      <w:tr w:rsidR="00267978" w:rsidRPr="00CB1A20" w14:paraId="44C88424"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D0171" w14:textId="77777777" w:rsidR="00267978" w:rsidRDefault="00267978" w:rsidP="009C6CAC">
            <w:pPr>
              <w:rPr>
                <w:color w:val="000000"/>
              </w:rPr>
            </w:pPr>
            <w:r w:rsidRPr="000A3659">
              <w:rPr>
                <w:b/>
                <w:bCs/>
                <w:color w:val="000000"/>
              </w:rPr>
              <w:t>Rhythm</w:t>
            </w:r>
            <w:r w:rsidRPr="00CB1A20">
              <w:rPr>
                <w:color w:val="000000"/>
              </w:rPr>
              <w:t xml:space="preserve"> </w:t>
            </w:r>
          </w:p>
          <w:p w14:paraId="60BD328D" w14:textId="77777777" w:rsidR="00267978" w:rsidRPr="00CB1A20" w:rsidRDefault="00267978" w:rsidP="009C6CAC">
            <w:r>
              <w:rPr>
                <w:color w:val="000000"/>
                <w:sz w:val="18"/>
                <w:szCs w:val="18"/>
              </w:rPr>
              <w:t>A</w:t>
            </w:r>
            <w:r w:rsidRPr="00CB1A20">
              <w:rPr>
                <w:color w:val="000000"/>
                <w:sz w:val="18"/>
                <w:szCs w:val="18"/>
              </w:rPr>
              <w:t xml:space="preserve">ccuracy of </w:t>
            </w:r>
            <w:r>
              <w:rPr>
                <w:color w:val="000000"/>
                <w:sz w:val="18"/>
                <w:szCs w:val="18"/>
              </w:rPr>
              <w:t>N</w:t>
            </w:r>
            <w:r w:rsidRPr="00CB1A20">
              <w:rPr>
                <w:color w:val="000000"/>
                <w:sz w:val="18"/>
                <w:szCs w:val="18"/>
              </w:rPr>
              <w:t xml:space="preserve">otes, </w:t>
            </w:r>
            <w:r>
              <w:rPr>
                <w:color w:val="000000"/>
                <w:sz w:val="18"/>
                <w:szCs w:val="18"/>
              </w:rPr>
              <w:t>R</w:t>
            </w:r>
            <w:r w:rsidRPr="00CB1A20">
              <w:rPr>
                <w:color w:val="000000"/>
                <w:sz w:val="18"/>
                <w:szCs w:val="18"/>
              </w:rPr>
              <w:t xml:space="preserve">ests, </w:t>
            </w:r>
            <w:r>
              <w:rPr>
                <w:color w:val="000000"/>
                <w:sz w:val="18"/>
                <w:szCs w:val="18"/>
              </w:rPr>
              <w:t>M</w:t>
            </w:r>
            <w:r w:rsidRPr="00CB1A20">
              <w:rPr>
                <w:color w:val="000000"/>
                <w:sz w:val="18"/>
                <w:szCs w:val="18"/>
              </w:rPr>
              <w:t xml:space="preserve">eters, </w:t>
            </w:r>
            <w:r>
              <w:rPr>
                <w:color w:val="000000"/>
                <w:sz w:val="18"/>
                <w:szCs w:val="18"/>
              </w:rPr>
              <w:t>D</w:t>
            </w:r>
            <w:r w:rsidRPr="00CB1A20">
              <w:rPr>
                <w:color w:val="000000"/>
                <w:sz w:val="18"/>
                <w:szCs w:val="18"/>
              </w:rPr>
              <w:t xml:space="preserve">uration, </w:t>
            </w:r>
            <w:r>
              <w:rPr>
                <w:color w:val="000000"/>
                <w:sz w:val="18"/>
                <w:szCs w:val="18"/>
              </w:rPr>
              <w:t>T</w:t>
            </w:r>
            <w:r w:rsidRPr="00CB1A20">
              <w:rPr>
                <w:color w:val="000000"/>
                <w:sz w:val="18"/>
                <w:szCs w:val="18"/>
              </w:rPr>
              <w:t>empo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937A5"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88869"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60B53"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D2747" w14:textId="77777777" w:rsidR="00267978" w:rsidRPr="00CB1A20" w:rsidRDefault="00267978" w:rsidP="009C6CAC"/>
        </w:tc>
      </w:tr>
      <w:tr w:rsidR="00267978" w:rsidRPr="00CB1A20" w14:paraId="62A0EB16"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823F81" w14:textId="77777777" w:rsidR="00267978" w:rsidRDefault="00267978" w:rsidP="009C6CAC">
            <w:pPr>
              <w:rPr>
                <w:color w:val="000000"/>
              </w:rPr>
            </w:pPr>
            <w:r w:rsidRPr="000A3659">
              <w:rPr>
                <w:b/>
                <w:bCs/>
                <w:color w:val="000000"/>
              </w:rPr>
              <w:t>Balance/Blend</w:t>
            </w:r>
            <w:r w:rsidRPr="00CB1A20">
              <w:rPr>
                <w:color w:val="000000"/>
              </w:rPr>
              <w:t xml:space="preserve"> </w:t>
            </w:r>
          </w:p>
          <w:p w14:paraId="2ECB1D51" w14:textId="77777777" w:rsidR="00267978" w:rsidRPr="00CB1A20" w:rsidRDefault="00267978" w:rsidP="009C6CAC">
            <w:r>
              <w:rPr>
                <w:color w:val="000000"/>
                <w:sz w:val="18"/>
                <w:szCs w:val="18"/>
              </w:rPr>
              <w:t>E</w:t>
            </w:r>
            <w:r w:rsidRPr="00CB1A20">
              <w:rPr>
                <w:color w:val="000000"/>
                <w:sz w:val="18"/>
                <w:szCs w:val="18"/>
              </w:rPr>
              <w:t xml:space="preserve">nsemble </w:t>
            </w:r>
            <w:r>
              <w:rPr>
                <w:color w:val="000000"/>
                <w:sz w:val="18"/>
                <w:szCs w:val="18"/>
              </w:rPr>
              <w:t>A</w:t>
            </w:r>
            <w:r w:rsidRPr="00CB1A20">
              <w:rPr>
                <w:color w:val="000000"/>
                <w:sz w:val="18"/>
                <w:szCs w:val="18"/>
              </w:rPr>
              <w:t>wareness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08404"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57440"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9C38B"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F94EB" w14:textId="77777777" w:rsidR="00267978" w:rsidRPr="00CB1A20" w:rsidRDefault="00267978" w:rsidP="009C6CAC"/>
        </w:tc>
      </w:tr>
      <w:tr w:rsidR="00267978" w:rsidRPr="00CB1A20" w14:paraId="702FA2BC"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7A49A" w14:textId="77777777" w:rsidR="00267978" w:rsidRDefault="00267978" w:rsidP="009C6CAC">
            <w:pPr>
              <w:rPr>
                <w:color w:val="000000"/>
              </w:rPr>
            </w:pPr>
            <w:r w:rsidRPr="000A3659">
              <w:rPr>
                <w:b/>
                <w:bCs/>
                <w:color w:val="000000"/>
              </w:rPr>
              <w:t>Technique</w:t>
            </w:r>
            <w:r w:rsidRPr="00CB1A20">
              <w:rPr>
                <w:color w:val="000000"/>
              </w:rPr>
              <w:t xml:space="preserve"> </w:t>
            </w:r>
          </w:p>
          <w:p w14:paraId="6D227A37" w14:textId="77777777" w:rsidR="00267978" w:rsidRPr="00CB1A20" w:rsidRDefault="00267978" w:rsidP="009C6CAC">
            <w:r>
              <w:rPr>
                <w:color w:val="000000"/>
                <w:sz w:val="18"/>
                <w:szCs w:val="18"/>
              </w:rPr>
              <w:t>A</w:t>
            </w:r>
            <w:r w:rsidRPr="00CB1A20">
              <w:rPr>
                <w:color w:val="000000"/>
                <w:sz w:val="18"/>
                <w:szCs w:val="18"/>
              </w:rPr>
              <w:t xml:space="preserve">ttacks, </w:t>
            </w:r>
            <w:r>
              <w:rPr>
                <w:color w:val="000000"/>
                <w:sz w:val="18"/>
                <w:szCs w:val="18"/>
              </w:rPr>
              <w:t>R</w:t>
            </w:r>
            <w:r w:rsidRPr="00CB1A20">
              <w:rPr>
                <w:color w:val="000000"/>
                <w:sz w:val="18"/>
                <w:szCs w:val="18"/>
              </w:rPr>
              <w:t xml:space="preserve">eleases, </w:t>
            </w:r>
            <w:r>
              <w:rPr>
                <w:color w:val="000000"/>
                <w:sz w:val="18"/>
                <w:szCs w:val="18"/>
              </w:rPr>
              <w:t>C</w:t>
            </w:r>
            <w:r w:rsidRPr="00CB1A20">
              <w:rPr>
                <w:color w:val="000000"/>
                <w:sz w:val="18"/>
                <w:szCs w:val="18"/>
              </w:rPr>
              <w:t xml:space="preserve">ontrol, </w:t>
            </w:r>
            <w:r>
              <w:rPr>
                <w:color w:val="000000"/>
                <w:sz w:val="18"/>
                <w:szCs w:val="18"/>
              </w:rPr>
              <w:t>M</w:t>
            </w:r>
            <w:r w:rsidRPr="00CB1A20">
              <w:rPr>
                <w:color w:val="000000"/>
                <w:sz w:val="18"/>
                <w:szCs w:val="18"/>
              </w:rPr>
              <w:t xml:space="preserve">echanical </w:t>
            </w:r>
            <w:r>
              <w:rPr>
                <w:color w:val="000000"/>
                <w:sz w:val="18"/>
                <w:szCs w:val="18"/>
              </w:rPr>
              <w:t>S</w:t>
            </w:r>
            <w:r w:rsidRPr="00CB1A20">
              <w:rPr>
                <w:color w:val="000000"/>
                <w:sz w:val="18"/>
                <w:szCs w:val="18"/>
              </w:rPr>
              <w:t>kill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77AC0"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D11CF"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107EC"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9946A" w14:textId="77777777" w:rsidR="00267978" w:rsidRPr="00CB1A20" w:rsidRDefault="00267978" w:rsidP="009C6CAC"/>
        </w:tc>
      </w:tr>
      <w:tr w:rsidR="00267978" w:rsidRPr="00CB1A20" w14:paraId="0B85C9FD"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830CA4" w14:textId="77777777" w:rsidR="00267978" w:rsidRDefault="00267978" w:rsidP="009C6CAC">
            <w:pPr>
              <w:rPr>
                <w:color w:val="000000"/>
              </w:rPr>
            </w:pPr>
            <w:r w:rsidRPr="000A3659">
              <w:rPr>
                <w:b/>
                <w:bCs/>
                <w:color w:val="000000"/>
              </w:rPr>
              <w:t>Interpretation/Expression</w:t>
            </w:r>
            <w:r w:rsidRPr="00CB1A20">
              <w:rPr>
                <w:color w:val="000000"/>
              </w:rPr>
              <w:t xml:space="preserve"> </w:t>
            </w:r>
          </w:p>
          <w:p w14:paraId="3488E3A5" w14:textId="77777777" w:rsidR="00267978" w:rsidRPr="00CB1A20" w:rsidRDefault="00267978" w:rsidP="009C6CAC">
            <w:r>
              <w:rPr>
                <w:color w:val="000000"/>
                <w:sz w:val="18"/>
                <w:szCs w:val="18"/>
              </w:rPr>
              <w:t>D</w:t>
            </w:r>
            <w:r w:rsidRPr="00CB1A20">
              <w:rPr>
                <w:color w:val="000000"/>
                <w:sz w:val="18"/>
                <w:szCs w:val="18"/>
              </w:rPr>
              <w:t xml:space="preserve">ynamics, </w:t>
            </w:r>
            <w:r>
              <w:rPr>
                <w:color w:val="000000"/>
                <w:sz w:val="18"/>
                <w:szCs w:val="18"/>
              </w:rPr>
              <w:t>P</w:t>
            </w:r>
            <w:r w:rsidRPr="00CB1A20">
              <w:rPr>
                <w:color w:val="000000"/>
                <w:sz w:val="18"/>
                <w:szCs w:val="18"/>
              </w:rPr>
              <w:t xml:space="preserve">hrasing, </w:t>
            </w:r>
            <w:r>
              <w:rPr>
                <w:color w:val="000000"/>
                <w:sz w:val="18"/>
                <w:szCs w:val="18"/>
              </w:rPr>
              <w:t>St</w:t>
            </w:r>
            <w:r w:rsidRPr="00CB1A20">
              <w:rPr>
                <w:color w:val="000000"/>
                <w:sz w:val="18"/>
                <w:szCs w:val="18"/>
              </w:rPr>
              <w:t xml:space="preserve">yle, </w:t>
            </w:r>
            <w:r>
              <w:rPr>
                <w:color w:val="000000"/>
                <w:sz w:val="18"/>
                <w:szCs w:val="18"/>
              </w:rPr>
              <w:t>A</w:t>
            </w:r>
            <w:r w:rsidRPr="00CB1A20">
              <w:rPr>
                <w:color w:val="000000"/>
                <w:sz w:val="18"/>
                <w:szCs w:val="18"/>
              </w:rPr>
              <w:t xml:space="preserve">rtistry, </w:t>
            </w:r>
            <w:r>
              <w:rPr>
                <w:color w:val="000000"/>
                <w:sz w:val="18"/>
                <w:szCs w:val="18"/>
              </w:rPr>
              <w:t>A</w:t>
            </w:r>
            <w:r w:rsidRPr="00CB1A20">
              <w:rPr>
                <w:color w:val="000000"/>
                <w:sz w:val="18"/>
                <w:szCs w:val="18"/>
              </w:rPr>
              <w:t xml:space="preserve">uthenticity, </w:t>
            </w:r>
            <w:r>
              <w:rPr>
                <w:color w:val="000000"/>
                <w:sz w:val="18"/>
                <w:szCs w:val="18"/>
              </w:rPr>
              <w:t>P</w:t>
            </w:r>
            <w:r w:rsidRPr="00CB1A20">
              <w:rPr>
                <w:color w:val="000000"/>
                <w:sz w:val="18"/>
                <w:szCs w:val="18"/>
              </w:rPr>
              <w:t xml:space="preserve">erformance </w:t>
            </w:r>
            <w:r>
              <w:rPr>
                <w:color w:val="000000"/>
                <w:sz w:val="18"/>
                <w:szCs w:val="18"/>
              </w:rPr>
              <w:t>P</w:t>
            </w:r>
            <w:r w:rsidRPr="00CB1A20">
              <w:rPr>
                <w:color w:val="000000"/>
                <w:sz w:val="18"/>
                <w:szCs w:val="18"/>
              </w:rPr>
              <w:t>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1F25C"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B567D"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1D38D"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DA669" w14:textId="77777777" w:rsidR="00267978" w:rsidRPr="00CB1A20" w:rsidRDefault="00267978" w:rsidP="009C6CAC"/>
        </w:tc>
      </w:tr>
      <w:tr w:rsidR="00267978" w:rsidRPr="00CB1A20" w14:paraId="17C234C3"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29919" w14:textId="77777777" w:rsidR="00267978" w:rsidRPr="00CB1A20" w:rsidRDefault="00267978" w:rsidP="009C6CAC">
            <w:r w:rsidRPr="000A3659">
              <w:rPr>
                <w:b/>
                <w:bCs/>
                <w:color w:val="000000"/>
              </w:rPr>
              <w:t>Diction</w:t>
            </w:r>
            <w:r w:rsidRPr="00CB1A20">
              <w:rPr>
                <w:color w:val="000000"/>
              </w:rPr>
              <w:t xml:space="preserve"> -Vocal</w:t>
            </w:r>
          </w:p>
          <w:p w14:paraId="46D811AC" w14:textId="77777777" w:rsidR="00267978" w:rsidRPr="00CB1A20" w:rsidRDefault="00267978" w:rsidP="009C6CAC">
            <w:r w:rsidRPr="000A3659">
              <w:rPr>
                <w:b/>
                <w:bCs/>
                <w:color w:val="000000"/>
              </w:rPr>
              <w:t>Bowing</w:t>
            </w:r>
            <w:r w:rsidRPr="00CB1A20">
              <w:rPr>
                <w:color w:val="000000"/>
              </w:rPr>
              <w:t xml:space="preserve"> - Strings</w:t>
            </w:r>
          </w:p>
          <w:p w14:paraId="6A2AD929" w14:textId="77777777" w:rsidR="00267978" w:rsidRPr="00CB1A20" w:rsidRDefault="00267978" w:rsidP="009C6CAC">
            <w:r w:rsidRPr="000A3659">
              <w:rPr>
                <w:b/>
                <w:bCs/>
                <w:color w:val="000000"/>
              </w:rPr>
              <w:t>Articulation</w:t>
            </w:r>
            <w:r w:rsidRPr="00CB1A20">
              <w:rPr>
                <w:color w:val="000000"/>
              </w:rPr>
              <w:t xml:space="preserve"> - Winds</w:t>
            </w:r>
          </w:p>
          <w:p w14:paraId="08D9E665" w14:textId="77777777" w:rsidR="00267978" w:rsidRPr="00CB1A20" w:rsidRDefault="00267978" w:rsidP="009C6CAC">
            <w:r w:rsidRPr="000A3659">
              <w:rPr>
                <w:b/>
                <w:bCs/>
                <w:color w:val="000000"/>
              </w:rPr>
              <w:t>Execution</w:t>
            </w:r>
            <w:r w:rsidRPr="00CB1A20">
              <w:rPr>
                <w:color w:val="000000"/>
              </w:rPr>
              <w:t xml:space="preserve"> - Percussion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864C5"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E9643"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40C3"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C4A10" w14:textId="77777777" w:rsidR="00267978" w:rsidRPr="00CB1A20" w:rsidRDefault="00267978" w:rsidP="009C6CAC"/>
        </w:tc>
      </w:tr>
      <w:tr w:rsidR="00267978" w:rsidRPr="00CB1A20" w14:paraId="0C5F985F" w14:textId="77777777" w:rsidTr="009C6CA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6ED45D" w14:textId="77777777" w:rsidR="00267978" w:rsidRDefault="00267978" w:rsidP="009C6CAC">
            <w:pPr>
              <w:rPr>
                <w:color w:val="000000"/>
              </w:rPr>
            </w:pPr>
            <w:r w:rsidRPr="000A3659">
              <w:rPr>
                <w:b/>
                <w:bCs/>
                <w:color w:val="000000"/>
              </w:rPr>
              <w:t>Choice of Literature</w:t>
            </w:r>
            <w:r w:rsidRPr="00CB1A20">
              <w:rPr>
                <w:color w:val="000000"/>
              </w:rPr>
              <w:t xml:space="preserve"> </w:t>
            </w:r>
          </w:p>
          <w:p w14:paraId="06D5BE1E" w14:textId="77777777" w:rsidR="00267978" w:rsidRPr="00CB1A20" w:rsidRDefault="00267978" w:rsidP="009C6CAC">
            <w:r>
              <w:rPr>
                <w:color w:val="000000"/>
                <w:sz w:val="18"/>
                <w:szCs w:val="18"/>
              </w:rPr>
              <w:t>V</w:t>
            </w:r>
            <w:r w:rsidRPr="00CB1A20">
              <w:rPr>
                <w:color w:val="000000"/>
                <w:sz w:val="18"/>
                <w:szCs w:val="18"/>
              </w:rPr>
              <w:t xml:space="preserve">ariety, </w:t>
            </w:r>
            <w:r>
              <w:rPr>
                <w:color w:val="000000"/>
                <w:sz w:val="18"/>
                <w:szCs w:val="18"/>
              </w:rPr>
              <w:t>Di</w:t>
            </w:r>
            <w:r w:rsidRPr="00CB1A20">
              <w:rPr>
                <w:color w:val="000000"/>
                <w:sz w:val="18"/>
                <w:szCs w:val="18"/>
              </w:rPr>
              <w:t xml:space="preserve">versity, </w:t>
            </w:r>
            <w:r>
              <w:rPr>
                <w:color w:val="000000"/>
                <w:sz w:val="18"/>
                <w:szCs w:val="18"/>
              </w:rPr>
              <w:t>B</w:t>
            </w:r>
            <w:r w:rsidRPr="00CB1A20">
              <w:rPr>
                <w:color w:val="000000"/>
                <w:sz w:val="18"/>
                <w:szCs w:val="18"/>
              </w:rPr>
              <w:t xml:space="preserve">readth, </w:t>
            </w:r>
            <w:r>
              <w:rPr>
                <w:color w:val="000000"/>
                <w:sz w:val="18"/>
                <w:szCs w:val="18"/>
              </w:rPr>
              <w:t>C</w:t>
            </w:r>
            <w:r w:rsidRPr="00CB1A20">
              <w:rPr>
                <w:color w:val="000000"/>
                <w:sz w:val="18"/>
                <w:szCs w:val="18"/>
              </w:rPr>
              <w:t>ompilation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B3F91"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28021"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65C0"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E6904" w14:textId="77777777" w:rsidR="00267978" w:rsidRPr="00CB1A20" w:rsidRDefault="00267978" w:rsidP="009C6CAC"/>
        </w:tc>
      </w:tr>
    </w:tbl>
    <w:p w14:paraId="4A6526CA" w14:textId="77777777" w:rsidR="00267978" w:rsidRPr="00CB1A20" w:rsidRDefault="00267978" w:rsidP="00267978"/>
    <w:p w14:paraId="258DE8A7" w14:textId="77777777" w:rsidR="00267978" w:rsidRPr="00CB1A20" w:rsidRDefault="00267978" w:rsidP="00267978">
      <w:r w:rsidRPr="00CB1A20">
        <w:rPr>
          <w:color w:val="000000"/>
        </w:rPr>
        <w:t>Panelist, please use check marks for this section to indicate area(s) of strength:</w:t>
      </w:r>
    </w:p>
    <w:p w14:paraId="50231D44" w14:textId="77777777" w:rsidR="00267978" w:rsidRPr="00CB1A20" w:rsidRDefault="00267978" w:rsidP="00267978"/>
    <w:tbl>
      <w:tblPr>
        <w:tblW w:w="0" w:type="auto"/>
        <w:tblCellMar>
          <w:top w:w="15" w:type="dxa"/>
          <w:left w:w="15" w:type="dxa"/>
          <w:bottom w:w="15" w:type="dxa"/>
          <w:right w:w="15" w:type="dxa"/>
        </w:tblCellMar>
        <w:tblLook w:val="04A0" w:firstRow="1" w:lastRow="0" w:firstColumn="1" w:lastColumn="0" w:noHBand="0" w:noVBand="1"/>
      </w:tblPr>
      <w:tblGrid>
        <w:gridCol w:w="1255"/>
        <w:gridCol w:w="816"/>
        <w:gridCol w:w="1039"/>
        <w:gridCol w:w="861"/>
        <w:gridCol w:w="916"/>
        <w:gridCol w:w="1061"/>
        <w:gridCol w:w="1360"/>
        <w:gridCol w:w="2025"/>
        <w:gridCol w:w="1457"/>
      </w:tblGrid>
      <w:tr w:rsidR="00267978" w:rsidRPr="00CB1A20" w14:paraId="1DF4B076" w14:textId="77777777" w:rsidTr="009C6CAC">
        <w:tc>
          <w:tcPr>
            <w:tcW w:w="12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E26A84B" w14:textId="77777777" w:rsidR="00267978" w:rsidRPr="00CB1A20" w:rsidRDefault="00267978" w:rsidP="009C6CAC"/>
        </w:tc>
        <w:tc>
          <w:tcPr>
            <w:tcW w:w="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34958" w14:textId="77777777" w:rsidR="00267978" w:rsidRPr="00CB1A20" w:rsidRDefault="00267978" w:rsidP="009C6CAC">
            <w:pPr>
              <w:jc w:val="center"/>
            </w:pPr>
            <w:r w:rsidRPr="00CB1A20">
              <w:rPr>
                <w:color w:val="000000"/>
                <w:sz w:val="20"/>
                <w:szCs w:val="20"/>
              </w:rPr>
              <w:t>Tone Quality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197CC" w14:textId="77777777" w:rsidR="00267978" w:rsidRPr="00CB1A20" w:rsidRDefault="00267978" w:rsidP="009C6CAC">
            <w:pPr>
              <w:jc w:val="center"/>
            </w:pPr>
            <w:r w:rsidRPr="00CB1A20">
              <w:rPr>
                <w:color w:val="000000"/>
                <w:sz w:val="20"/>
                <w:szCs w:val="20"/>
              </w:rPr>
              <w:t>Intonation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95D5A" w14:textId="77777777" w:rsidR="00267978" w:rsidRPr="00CB1A20" w:rsidRDefault="00267978" w:rsidP="009C6CAC">
            <w:pPr>
              <w:jc w:val="center"/>
            </w:pPr>
            <w:r w:rsidRPr="00CB1A20">
              <w:rPr>
                <w:color w:val="000000"/>
                <w:sz w:val="20"/>
                <w:szCs w:val="20"/>
              </w:rPr>
              <w:t>Rhythm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236E" w14:textId="77777777" w:rsidR="00267978" w:rsidRPr="00CB1A20" w:rsidRDefault="00267978" w:rsidP="009C6CAC">
            <w:pPr>
              <w:jc w:val="center"/>
            </w:pPr>
            <w:r w:rsidRPr="00CB1A20">
              <w:rPr>
                <w:color w:val="000000"/>
                <w:sz w:val="20"/>
                <w:szCs w:val="20"/>
              </w:rPr>
              <w:t>Balance/</w:t>
            </w:r>
          </w:p>
          <w:p w14:paraId="18DF15B8" w14:textId="77777777" w:rsidR="00267978" w:rsidRPr="00CB1A20" w:rsidRDefault="00267978" w:rsidP="009C6CAC">
            <w:pPr>
              <w:jc w:val="center"/>
            </w:pPr>
            <w:r w:rsidRPr="00CB1A20">
              <w:rPr>
                <w:color w:val="000000"/>
                <w:sz w:val="20"/>
                <w:szCs w:val="20"/>
              </w:rPr>
              <w:t>Blend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0F6E8" w14:textId="77777777" w:rsidR="00267978" w:rsidRPr="00CB1A20" w:rsidRDefault="00267978" w:rsidP="009C6CAC">
            <w:pPr>
              <w:jc w:val="center"/>
            </w:pPr>
            <w:r w:rsidRPr="00CB1A20">
              <w:rPr>
                <w:color w:val="000000"/>
                <w:sz w:val="20"/>
                <w:szCs w:val="20"/>
              </w:rPr>
              <w:t>Technique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CEB8F" w14:textId="77777777" w:rsidR="00267978" w:rsidRPr="00CB1A20" w:rsidRDefault="00267978" w:rsidP="009C6CAC">
            <w:pPr>
              <w:jc w:val="center"/>
            </w:pPr>
            <w:r w:rsidRPr="00CB1A20">
              <w:rPr>
                <w:color w:val="000000"/>
                <w:sz w:val="20"/>
                <w:szCs w:val="20"/>
              </w:rPr>
              <w:t>Interpretation/</w:t>
            </w:r>
          </w:p>
          <w:p w14:paraId="2285BF84" w14:textId="77777777" w:rsidR="00267978" w:rsidRPr="00CB1A20" w:rsidRDefault="00267978" w:rsidP="009C6CAC">
            <w:pPr>
              <w:jc w:val="center"/>
            </w:pPr>
            <w:r w:rsidRPr="00CB1A20">
              <w:rPr>
                <w:color w:val="000000"/>
                <w:sz w:val="20"/>
                <w:szCs w:val="20"/>
              </w:rPr>
              <w:t>Expression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0FA62" w14:textId="77777777" w:rsidR="00267978" w:rsidRPr="000A3659" w:rsidRDefault="00267978" w:rsidP="009C6CAC">
            <w:pPr>
              <w:jc w:val="center"/>
              <w:rPr>
                <w:sz w:val="16"/>
                <w:szCs w:val="16"/>
              </w:rPr>
            </w:pPr>
            <w:r w:rsidRPr="000A3659">
              <w:rPr>
                <w:color w:val="000000"/>
                <w:sz w:val="16"/>
                <w:szCs w:val="16"/>
              </w:rPr>
              <w:t>Diction, Bowing, Articulation, Execution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2365" w14:textId="77777777" w:rsidR="00267978" w:rsidRPr="00CB1A20" w:rsidRDefault="00267978" w:rsidP="009C6CAC">
            <w:pPr>
              <w:jc w:val="center"/>
            </w:pPr>
            <w:r w:rsidRPr="00CB1A20">
              <w:rPr>
                <w:color w:val="000000"/>
                <w:sz w:val="20"/>
                <w:szCs w:val="20"/>
              </w:rPr>
              <w:t>Choice of Literature</w:t>
            </w:r>
          </w:p>
        </w:tc>
      </w:tr>
      <w:tr w:rsidR="00267978" w:rsidRPr="00CB1A20" w14:paraId="7296333F" w14:textId="77777777" w:rsidTr="009C6CAC">
        <w:trPr>
          <w:trHeight w:val="557"/>
        </w:trPr>
        <w:tc>
          <w:tcPr>
            <w:tcW w:w="1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26D04" w14:textId="77777777" w:rsidR="00267978" w:rsidRPr="000A3659" w:rsidRDefault="00267978" w:rsidP="009C6CAC">
            <w:pPr>
              <w:jc w:val="center"/>
              <w:rPr>
                <w:b/>
                <w:bCs/>
              </w:rPr>
            </w:pPr>
            <w:r w:rsidRPr="000A3659">
              <w:rPr>
                <w:b/>
                <w:bCs/>
                <w:color w:val="000000"/>
              </w:rPr>
              <w:t>Strengths</w:t>
            </w:r>
          </w:p>
        </w:tc>
        <w:tc>
          <w:tcPr>
            <w:tcW w:w="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D1D99"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56D0B"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1F94"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94FC6"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6450F"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41A1A"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A467E" w14:textId="77777777" w:rsidR="00267978" w:rsidRPr="00CB1A20" w:rsidRDefault="00267978" w:rsidP="009C6CAC"/>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F0A99" w14:textId="77777777" w:rsidR="00267978" w:rsidRPr="00CB1A20" w:rsidRDefault="00267978" w:rsidP="009C6CAC"/>
        </w:tc>
      </w:tr>
    </w:tbl>
    <w:p w14:paraId="0738E36A" w14:textId="77777777" w:rsidR="00267978" w:rsidRPr="00CB1A20" w:rsidRDefault="00267978" w:rsidP="00267978"/>
    <w:p w14:paraId="2C78FFCC" w14:textId="77777777" w:rsidR="00267978" w:rsidRPr="00CB1A20" w:rsidRDefault="00267978" w:rsidP="00267978">
      <w:r w:rsidRPr="00CB1A20">
        <w:rPr>
          <w:color w:val="000000"/>
        </w:rPr>
        <w:t>Clarifying comments for above evaluation</w:t>
      </w:r>
      <w:r>
        <w:rPr>
          <w:color w:val="000000"/>
        </w:rPr>
        <w:t xml:space="preserve"> (Use back of page if necessary)</w:t>
      </w:r>
      <w:r w:rsidRPr="00CB1A20">
        <w:rPr>
          <w:color w:val="000000"/>
        </w:rPr>
        <w:t>: </w:t>
      </w:r>
    </w:p>
    <w:p w14:paraId="2BA53B0E" w14:textId="77777777" w:rsidR="00267978" w:rsidRDefault="00267978">
      <w:pPr>
        <w:widowControl w:val="0"/>
        <w:rPr>
          <w:b/>
          <w:sz w:val="28"/>
          <w:szCs w:val="28"/>
        </w:rPr>
      </w:pPr>
    </w:p>
    <w:sectPr w:rsidR="00267978" w:rsidSect="008C5C0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0FEF" w14:textId="77777777" w:rsidR="00933DE5" w:rsidRDefault="00933DE5">
      <w:r>
        <w:separator/>
      </w:r>
    </w:p>
  </w:endnote>
  <w:endnote w:type="continuationSeparator" w:id="0">
    <w:p w14:paraId="56FB4ACE" w14:textId="77777777" w:rsidR="00933DE5" w:rsidRDefault="0093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F554" w14:textId="77777777" w:rsidR="000E3AA3" w:rsidRDefault="00B820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33DE5">
      <w:rPr>
        <w:color w:val="000000"/>
      </w:rPr>
      <w:fldChar w:fldCharType="separate"/>
    </w:r>
    <w:r>
      <w:rPr>
        <w:color w:val="000000"/>
      </w:rPr>
      <w:fldChar w:fldCharType="end"/>
    </w:r>
  </w:p>
  <w:p w14:paraId="2CBE57F5" w14:textId="77777777" w:rsidR="000E3AA3" w:rsidRDefault="000E3A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8363" w14:textId="77777777" w:rsidR="000E3AA3" w:rsidRDefault="00B820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C2644">
      <w:rPr>
        <w:noProof/>
        <w:color w:val="000000"/>
      </w:rPr>
      <w:t>2</w:t>
    </w:r>
    <w:r>
      <w:rPr>
        <w:color w:val="000000"/>
      </w:rPr>
      <w:fldChar w:fldCharType="end"/>
    </w:r>
  </w:p>
  <w:p w14:paraId="526755A4" w14:textId="77777777" w:rsidR="000E3AA3" w:rsidRDefault="000E3AA3">
    <w:pPr>
      <w:pBdr>
        <w:top w:val="nil"/>
        <w:left w:val="nil"/>
        <w:bottom w:val="nil"/>
        <w:right w:val="nil"/>
        <w:between w:val="nil"/>
      </w:pBdr>
      <w:tabs>
        <w:tab w:val="center" w:pos="4320"/>
        <w:tab w:val="right" w:pos="8640"/>
      </w:tabs>
      <w:ind w:right="360"/>
    </w:pPr>
  </w:p>
  <w:p w14:paraId="614D44E6" w14:textId="77777777" w:rsidR="000E3AA3" w:rsidRDefault="000E3AA3">
    <w:pPr>
      <w:pBdr>
        <w:top w:val="nil"/>
        <w:left w:val="nil"/>
        <w:bottom w:val="nil"/>
        <w:right w:val="nil"/>
        <w:between w:val="nil"/>
      </w:pBd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430A" w14:textId="77777777" w:rsidR="00933DE5" w:rsidRDefault="00933DE5">
      <w:r>
        <w:separator/>
      </w:r>
    </w:p>
  </w:footnote>
  <w:footnote w:type="continuationSeparator" w:id="0">
    <w:p w14:paraId="4436E8DC" w14:textId="77777777" w:rsidR="00933DE5" w:rsidRDefault="0093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B583" w14:textId="0366CF7C" w:rsidR="000E3AA3" w:rsidRDefault="00CC5C18">
    <w:pPr>
      <w:widowControl w:val="0"/>
      <w:spacing w:before="64"/>
      <w:ind w:left="720" w:right="1399" w:firstLine="720"/>
      <w:jc w:val="center"/>
      <w:rPr>
        <w:color w:val="000000"/>
        <w:sz w:val="32"/>
        <w:szCs w:val="32"/>
      </w:rPr>
    </w:pPr>
    <w:r>
      <w:rPr>
        <w:noProof/>
      </w:rPr>
      <w:drawing>
        <wp:anchor distT="0" distB="0" distL="114300" distR="114300" simplePos="0" relativeHeight="251658240" behindDoc="0" locked="0" layoutInCell="1" hidden="0" allowOverlap="1" wp14:anchorId="5978668E" wp14:editId="78B44CFA">
          <wp:simplePos x="0" y="0"/>
          <wp:positionH relativeFrom="column">
            <wp:posOffset>230505</wp:posOffset>
          </wp:positionH>
          <wp:positionV relativeFrom="paragraph">
            <wp:posOffset>-179322</wp:posOffset>
          </wp:positionV>
          <wp:extent cx="1007110" cy="866775"/>
          <wp:effectExtent l="0" t="0" r="0" b="0"/>
          <wp:wrapSquare wrapText="bothSides"/>
          <wp:docPr id="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07110" cy="866775"/>
                  </a:xfrm>
                  <a:prstGeom prst="rect">
                    <a:avLst/>
                  </a:prstGeom>
                  <a:ln/>
                </pic:spPr>
              </pic:pic>
            </a:graphicData>
          </a:graphic>
        </wp:anchor>
      </w:drawing>
    </w:r>
    <w:r w:rsidR="00B82031">
      <w:rPr>
        <w:b/>
        <w:color w:val="000000"/>
        <w:sz w:val="32"/>
        <w:szCs w:val="32"/>
      </w:rPr>
      <w:t>Missouri Music Educators Association</w:t>
    </w:r>
  </w:p>
  <w:p w14:paraId="60AD2EF1" w14:textId="77777777" w:rsidR="000E3AA3" w:rsidRDefault="00B82031">
    <w:pPr>
      <w:widowControl w:val="0"/>
      <w:spacing w:line="230" w:lineRule="auto"/>
      <w:ind w:left="1008" w:right="1000"/>
      <w:jc w:val="center"/>
      <w:rPr>
        <w:color w:val="000000"/>
        <w:sz w:val="20"/>
        <w:szCs w:val="20"/>
      </w:rPr>
    </w:pPr>
    <w:r>
      <w:rPr>
        <w:i/>
        <w:color w:val="000000"/>
        <w:sz w:val="20"/>
        <w:szCs w:val="20"/>
      </w:rPr>
      <w:t>A Federated State Affiliate of the National Association for Music Education</w:t>
    </w:r>
  </w:p>
  <w:p w14:paraId="6EEEB0E9" w14:textId="77777777" w:rsidR="000E3AA3" w:rsidRDefault="00B82031">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48B1870E" wp14:editId="00453B1D">
              <wp:simplePos x="0" y="0"/>
              <wp:positionH relativeFrom="column">
                <wp:posOffset>1419848</wp:posOffset>
              </wp:positionH>
              <wp:positionV relativeFrom="paragraph">
                <wp:posOffset>114300</wp:posOffset>
              </wp:positionV>
              <wp:extent cx="4536440" cy="48895"/>
              <wp:effectExtent l="0" t="0" r="0" b="0"/>
              <wp:wrapNone/>
              <wp:docPr id="53" name="Group 53"/>
              <wp:cNvGraphicFramePr/>
              <a:graphic xmlns:a="http://schemas.openxmlformats.org/drawingml/2006/main">
                <a:graphicData uri="http://schemas.microsoft.com/office/word/2010/wordprocessingGroup">
                  <wpg:wgp>
                    <wpg:cNvGrpSpPr/>
                    <wpg:grpSpPr>
                      <a:xfrm>
                        <a:off x="0" y="0"/>
                        <a:ext cx="4536440" cy="48895"/>
                        <a:chOff x="3077780" y="3755553"/>
                        <a:chExt cx="4536440" cy="48895"/>
                      </a:xfrm>
                    </wpg:grpSpPr>
                    <wpg:grpSp>
                      <wpg:cNvPr id="1" name="Group 1"/>
                      <wpg:cNvGrpSpPr/>
                      <wpg:grpSpPr>
                        <a:xfrm>
                          <a:off x="3077780" y="3755553"/>
                          <a:ext cx="4536440" cy="48895"/>
                          <a:chOff x="3077780" y="3755553"/>
                          <a:chExt cx="4530090" cy="47625"/>
                        </a:xfrm>
                      </wpg:grpSpPr>
                      <wps:wsp>
                        <wps:cNvPr id="2" name="Rectangle 2"/>
                        <wps:cNvSpPr/>
                        <wps:spPr>
                          <a:xfrm>
                            <a:off x="3077780" y="3755553"/>
                            <a:ext cx="4530075" cy="47625"/>
                          </a:xfrm>
                          <a:prstGeom prst="rect">
                            <a:avLst/>
                          </a:prstGeom>
                          <a:noFill/>
                          <a:ln>
                            <a:noFill/>
                          </a:ln>
                        </wps:spPr>
                        <wps:txbx>
                          <w:txbxContent>
                            <w:p w14:paraId="073320C5" w14:textId="77777777" w:rsidR="000E3AA3" w:rsidRDefault="000E3AA3">
                              <w:pPr>
                                <w:textDirection w:val="btLr"/>
                              </w:pPr>
                            </w:p>
                          </w:txbxContent>
                        </wps:txbx>
                        <wps:bodyPr spcFirstLastPara="1" wrap="square" lIns="91425" tIns="91425" rIns="91425" bIns="91425" anchor="ctr" anchorCtr="0">
                          <a:noAutofit/>
                        </wps:bodyPr>
                      </wps:wsp>
                      <wpg:grpSp>
                        <wpg:cNvPr id="3" name="Group 3"/>
                        <wpg:cNvGrpSpPr/>
                        <wpg:grpSpPr>
                          <a:xfrm>
                            <a:off x="3077780" y="3755553"/>
                            <a:ext cx="4530090" cy="47625"/>
                            <a:chOff x="3388" y="-180"/>
                            <a:chExt cx="7134" cy="75"/>
                          </a:xfrm>
                        </wpg:grpSpPr>
                        <wps:wsp>
                          <wps:cNvPr id="4" name="Rectangle 4"/>
                          <wps:cNvSpPr/>
                          <wps:spPr>
                            <a:xfrm>
                              <a:off x="3388" y="-180"/>
                              <a:ext cx="7125" cy="75"/>
                            </a:xfrm>
                            <a:prstGeom prst="rect">
                              <a:avLst/>
                            </a:prstGeom>
                            <a:noFill/>
                            <a:ln>
                              <a:noFill/>
                            </a:ln>
                          </wps:spPr>
                          <wps:txbx>
                            <w:txbxContent>
                              <w:p w14:paraId="04010846" w14:textId="77777777" w:rsidR="000E3AA3" w:rsidRDefault="000E3AA3">
                                <w:pPr>
                                  <w:textDirection w:val="btLr"/>
                                </w:pPr>
                              </w:p>
                            </w:txbxContent>
                          </wps:txbx>
                          <wps:bodyPr spcFirstLastPara="1" wrap="square" lIns="91425" tIns="91425" rIns="91425" bIns="91425" anchor="ctr" anchorCtr="0">
                            <a:noAutofit/>
                          </wps:bodyPr>
                        </wps:wsp>
                        <wps:wsp>
                          <wps:cNvPr id="5" name="Rectangle 5"/>
                          <wps:cNvSpPr/>
                          <wps:spPr>
                            <a:xfrm>
                              <a:off x="3398" y="-132"/>
                              <a:ext cx="7124" cy="19"/>
                            </a:xfrm>
                            <a:prstGeom prst="rect">
                              <a:avLst/>
                            </a:prstGeom>
                            <a:solidFill>
                              <a:srgbClr val="000000"/>
                            </a:solidFill>
                            <a:ln>
                              <a:noFill/>
                            </a:ln>
                          </wps:spPr>
                          <wps:txbx>
                            <w:txbxContent>
                              <w:p w14:paraId="4561B7B6" w14:textId="77777777" w:rsidR="000E3AA3" w:rsidRDefault="000E3AA3">
                                <w:pPr>
                                  <w:textDirection w:val="btLr"/>
                                </w:pPr>
                              </w:p>
                            </w:txbxContent>
                          </wps:txbx>
                          <wps:bodyPr spcFirstLastPara="1" wrap="square" lIns="91425" tIns="91425" rIns="91425" bIns="91425" anchor="ctr" anchorCtr="0">
                            <a:noAutofit/>
                          </wps:bodyPr>
                        </wps:wsp>
                        <wps:wsp>
                          <wps:cNvPr id="6" name="Rectangle 6"/>
                          <wps:cNvSpPr/>
                          <wps:spPr>
                            <a:xfrm>
                              <a:off x="3398" y="-170"/>
                              <a:ext cx="7124" cy="19"/>
                            </a:xfrm>
                            <a:prstGeom prst="rect">
                              <a:avLst/>
                            </a:prstGeom>
                            <a:solidFill>
                              <a:srgbClr val="000000"/>
                            </a:solidFill>
                            <a:ln>
                              <a:noFill/>
                            </a:ln>
                          </wps:spPr>
                          <wps:txbx>
                            <w:txbxContent>
                              <w:p w14:paraId="1163DB03" w14:textId="77777777" w:rsidR="000E3AA3" w:rsidRDefault="000E3AA3">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8B1870E" id="Group 53" o:spid="_x0000_s1026" style="position:absolute;margin-left:111.8pt;margin-top:9pt;width:357.2pt;height:3.85pt;z-index:251659264" coordorigin="30777,37555" coordsize="45364,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">
              <v:group id="Group 1" o:spid="_x0000_s1027" style="position:absolute;left:30777;top:37555;width:45365;height:489" coordorigin="30777,37555" coordsize="45300,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0777;top:37555;width:45301;height: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73320C5" w14:textId="77777777" w:rsidR="000E3AA3" w:rsidRDefault="000E3AA3">
                        <w:pPr>
                          <w:textDirection w:val="btLr"/>
                        </w:pPr>
                      </w:p>
                    </w:txbxContent>
                  </v:textbox>
                </v:rect>
                <v:group id="Group 3" o:spid="_x0000_s1029" style="position:absolute;left:30777;top:37555;width:45301;height:476" coordorigin="3388,-180" coordsize="713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3388;top:-180;width:7125;height: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04010846" w14:textId="77777777" w:rsidR="000E3AA3" w:rsidRDefault="000E3AA3">
                          <w:pPr>
                            <w:textDirection w:val="btLr"/>
                          </w:pPr>
                        </w:p>
                      </w:txbxContent>
                    </v:textbox>
                  </v:rect>
                  <v:rect id="Rectangle 5" o:spid="_x0000_s1031" style="position:absolute;left:3398;top:-132;width:7124;height: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" fillcolor="black" stroked="f">
                    <v:textbox inset="2.53958mm,2.53958mm,2.53958mm,2.53958mm">
                      <w:txbxContent>
                        <w:p w14:paraId="4561B7B6" w14:textId="77777777" w:rsidR="000E3AA3" w:rsidRDefault="000E3AA3">
                          <w:pPr>
                            <w:textDirection w:val="btLr"/>
                          </w:pPr>
                        </w:p>
                      </w:txbxContent>
                    </v:textbox>
                  </v:rect>
                  <v:rect id="Rectangle 6" o:spid="_x0000_s1032" style="position:absolute;left:3398;top:-170;width:7124;height: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" fillcolor="black" stroked="f">
                    <v:textbox inset="2.53958mm,2.53958mm,2.53958mm,2.53958mm">
                      <w:txbxContent>
                        <w:p w14:paraId="1163DB03" w14:textId="77777777" w:rsidR="000E3AA3" w:rsidRDefault="000E3AA3">
                          <w:pPr>
                            <w:textDirection w:val="btLr"/>
                          </w:pPr>
                        </w:p>
                      </w:txbxContent>
                    </v:textbox>
                  </v:rect>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1FD3"/>
    <w:multiLevelType w:val="multilevel"/>
    <w:tmpl w:val="344837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941E6"/>
    <w:multiLevelType w:val="multilevel"/>
    <w:tmpl w:val="B7D26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3C59BC"/>
    <w:multiLevelType w:val="multilevel"/>
    <w:tmpl w:val="802EF96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5361DB"/>
    <w:multiLevelType w:val="multilevel"/>
    <w:tmpl w:val="8EE42C7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82425A"/>
    <w:multiLevelType w:val="multilevel"/>
    <w:tmpl w:val="7088A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D6628E"/>
    <w:multiLevelType w:val="multilevel"/>
    <w:tmpl w:val="4D98487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15:restartNumberingAfterBreak="0">
    <w:nsid w:val="22DD2420"/>
    <w:multiLevelType w:val="multilevel"/>
    <w:tmpl w:val="26223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6A4016"/>
    <w:multiLevelType w:val="multilevel"/>
    <w:tmpl w:val="B734DA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5911756"/>
    <w:multiLevelType w:val="multilevel"/>
    <w:tmpl w:val="D9506E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E50597"/>
    <w:multiLevelType w:val="multilevel"/>
    <w:tmpl w:val="8FD8B3C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4836029D"/>
    <w:multiLevelType w:val="multilevel"/>
    <w:tmpl w:val="EB5A7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F341AF"/>
    <w:multiLevelType w:val="multilevel"/>
    <w:tmpl w:val="4AC02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157B50"/>
    <w:multiLevelType w:val="multilevel"/>
    <w:tmpl w:val="F7422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1A0F02"/>
    <w:multiLevelType w:val="multilevel"/>
    <w:tmpl w:val="F7CAA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DC657D"/>
    <w:multiLevelType w:val="multilevel"/>
    <w:tmpl w:val="8D98A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2F10F4"/>
    <w:multiLevelType w:val="multilevel"/>
    <w:tmpl w:val="05AA9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341CDC"/>
    <w:multiLevelType w:val="multilevel"/>
    <w:tmpl w:val="B3C2A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3201F0"/>
    <w:multiLevelType w:val="multilevel"/>
    <w:tmpl w:val="FECED6F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2030980701">
    <w:abstractNumId w:val="14"/>
  </w:num>
  <w:num w:numId="2" w16cid:durableId="1783959387">
    <w:abstractNumId w:val="8"/>
  </w:num>
  <w:num w:numId="3" w16cid:durableId="298270772">
    <w:abstractNumId w:val="0"/>
  </w:num>
  <w:num w:numId="4" w16cid:durableId="878401259">
    <w:abstractNumId w:val="2"/>
  </w:num>
  <w:num w:numId="5" w16cid:durableId="2050449646">
    <w:abstractNumId w:val="15"/>
  </w:num>
  <w:num w:numId="6" w16cid:durableId="991643790">
    <w:abstractNumId w:val="16"/>
  </w:num>
  <w:num w:numId="7" w16cid:durableId="322853597">
    <w:abstractNumId w:val="5"/>
  </w:num>
  <w:num w:numId="8" w16cid:durableId="673724724">
    <w:abstractNumId w:val="7"/>
  </w:num>
  <w:num w:numId="9" w16cid:durableId="2036344790">
    <w:abstractNumId w:val="12"/>
  </w:num>
  <w:num w:numId="10" w16cid:durableId="463235515">
    <w:abstractNumId w:val="13"/>
  </w:num>
  <w:num w:numId="11" w16cid:durableId="509368144">
    <w:abstractNumId w:val="6"/>
  </w:num>
  <w:num w:numId="12" w16cid:durableId="456609173">
    <w:abstractNumId w:val="4"/>
  </w:num>
  <w:num w:numId="13" w16cid:durableId="1985573611">
    <w:abstractNumId w:val="1"/>
  </w:num>
  <w:num w:numId="14" w16cid:durableId="1914850295">
    <w:abstractNumId w:val="3"/>
  </w:num>
  <w:num w:numId="15" w16cid:durableId="1849637768">
    <w:abstractNumId w:val="11"/>
  </w:num>
  <w:num w:numId="16" w16cid:durableId="586769526">
    <w:abstractNumId w:val="10"/>
  </w:num>
  <w:num w:numId="17" w16cid:durableId="942155327">
    <w:abstractNumId w:val="17"/>
  </w:num>
  <w:num w:numId="18" w16cid:durableId="1515144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A3"/>
    <w:rsid w:val="000E3AA3"/>
    <w:rsid w:val="00267978"/>
    <w:rsid w:val="002B67E6"/>
    <w:rsid w:val="00451A75"/>
    <w:rsid w:val="0045537C"/>
    <w:rsid w:val="008C5C04"/>
    <w:rsid w:val="00933DE5"/>
    <w:rsid w:val="00B82031"/>
    <w:rsid w:val="00B93702"/>
    <w:rsid w:val="00BC2644"/>
    <w:rsid w:val="00CB2AD4"/>
    <w:rsid w:val="00CC5C18"/>
    <w:rsid w:val="00E7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FF35"/>
  <w15:docId w15:val="{B6546BD7-78BD-48EB-973B-55B4461D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spacing w:after="1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61650C"/>
    <w:rPr>
      <w:strike w:val="0"/>
      <w:dstrike w:val="0"/>
      <w:color w:val="000000"/>
      <w:u w:val="none"/>
      <w:effect w:val="none"/>
    </w:rPr>
  </w:style>
  <w:style w:type="character" w:styleId="FollowedHyperlink">
    <w:name w:val="FollowedHyperlink"/>
    <w:uiPriority w:val="99"/>
    <w:semiHidden/>
    <w:unhideWhenUsed/>
    <w:rsid w:val="00143B9C"/>
    <w:rPr>
      <w:color w:val="800080"/>
      <w:u w:val="single"/>
    </w:rPr>
  </w:style>
  <w:style w:type="character" w:styleId="CommentReference">
    <w:name w:val="annotation reference"/>
    <w:uiPriority w:val="99"/>
    <w:semiHidden/>
    <w:unhideWhenUsed/>
    <w:rsid w:val="00F26F5D"/>
    <w:rPr>
      <w:sz w:val="16"/>
      <w:szCs w:val="16"/>
    </w:rPr>
  </w:style>
  <w:style w:type="paragraph" w:styleId="CommentText">
    <w:name w:val="annotation text"/>
    <w:basedOn w:val="Normal"/>
    <w:link w:val="CommentTextChar"/>
    <w:uiPriority w:val="99"/>
    <w:semiHidden/>
    <w:unhideWhenUsed/>
    <w:rsid w:val="00F26F5D"/>
    <w:rPr>
      <w:sz w:val="20"/>
      <w:szCs w:val="20"/>
    </w:rPr>
  </w:style>
  <w:style w:type="character" w:customStyle="1" w:styleId="CommentTextChar">
    <w:name w:val="Comment Text Char"/>
    <w:basedOn w:val="DefaultParagraphFont"/>
    <w:link w:val="CommentText"/>
    <w:uiPriority w:val="99"/>
    <w:semiHidden/>
    <w:rsid w:val="00F26F5D"/>
  </w:style>
  <w:style w:type="paragraph" w:styleId="CommentSubject">
    <w:name w:val="annotation subject"/>
    <w:basedOn w:val="CommentText"/>
    <w:next w:val="CommentText"/>
    <w:link w:val="CommentSubjectChar"/>
    <w:uiPriority w:val="99"/>
    <w:semiHidden/>
    <w:unhideWhenUsed/>
    <w:rsid w:val="00F26F5D"/>
    <w:rPr>
      <w:b/>
      <w:bCs/>
      <w:lang w:val="x-none" w:eastAsia="x-none"/>
    </w:rPr>
  </w:style>
  <w:style w:type="character" w:customStyle="1" w:styleId="CommentSubjectChar">
    <w:name w:val="Comment Subject Char"/>
    <w:link w:val="CommentSubject"/>
    <w:uiPriority w:val="99"/>
    <w:semiHidden/>
    <w:rsid w:val="00F26F5D"/>
    <w:rPr>
      <w:b/>
      <w:bCs/>
    </w:rPr>
  </w:style>
  <w:style w:type="paragraph" w:customStyle="1" w:styleId="ColorfulShading-Accent11">
    <w:name w:val="Colorful Shading - Accent 11"/>
    <w:hidden/>
    <w:uiPriority w:val="99"/>
    <w:semiHidden/>
    <w:rsid w:val="00F26F5D"/>
  </w:style>
  <w:style w:type="paragraph" w:styleId="Caption">
    <w:name w:val="caption"/>
    <w:basedOn w:val="Normal"/>
    <w:next w:val="Normal"/>
    <w:uiPriority w:val="35"/>
    <w:qFormat/>
    <w:rsid w:val="002B40EA"/>
    <w:rPr>
      <w:b/>
      <w:bCs/>
      <w:sz w:val="20"/>
      <w:szCs w:val="20"/>
    </w:rPr>
  </w:style>
  <w:style w:type="table" w:styleId="TableGrid">
    <w:name w:val="Table Grid"/>
    <w:basedOn w:val="TableNormal"/>
    <w:rsid w:val="000C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C59C1"/>
    <w:pPr>
      <w:widowControl w:val="0"/>
      <w:autoSpaceDE w:val="0"/>
      <w:autoSpaceDN w:val="0"/>
      <w:adjustRightInd w:val="0"/>
    </w:pPr>
    <w:rPr>
      <w:rFonts w:ascii="Arial" w:cs="Arial"/>
    </w:rPr>
  </w:style>
  <w:style w:type="paragraph" w:customStyle="1" w:styleId="ColorfulList-Accent11">
    <w:name w:val="Colorful List - Accent 11"/>
    <w:basedOn w:val="Normal"/>
    <w:uiPriority w:val="34"/>
    <w:qFormat/>
    <w:rsid w:val="00CC59C1"/>
    <w:pPr>
      <w:ind w:left="720"/>
    </w:pPr>
    <w:rPr>
      <w:sz w:val="20"/>
      <w:szCs w:val="20"/>
    </w:rPr>
  </w:style>
  <w:style w:type="paragraph" w:styleId="Header">
    <w:name w:val="header"/>
    <w:basedOn w:val="Normal"/>
    <w:link w:val="HeaderChar"/>
    <w:uiPriority w:val="99"/>
    <w:unhideWhenUsed/>
    <w:rsid w:val="003E18CD"/>
    <w:pPr>
      <w:tabs>
        <w:tab w:val="center" w:pos="4680"/>
        <w:tab w:val="right" w:pos="9360"/>
      </w:tabs>
    </w:pPr>
    <w:rPr>
      <w:lang w:val="x-none" w:eastAsia="x-none"/>
    </w:rPr>
  </w:style>
  <w:style w:type="character" w:customStyle="1" w:styleId="HeaderChar">
    <w:name w:val="Header Char"/>
    <w:link w:val="Header"/>
    <w:uiPriority w:val="99"/>
    <w:rsid w:val="003E18CD"/>
    <w:rPr>
      <w:sz w:val="24"/>
      <w:szCs w:val="24"/>
    </w:rPr>
  </w:style>
  <w:style w:type="paragraph" w:styleId="ListParagraph">
    <w:name w:val="List Paragraph"/>
    <w:basedOn w:val="Normal"/>
    <w:uiPriority w:val="34"/>
    <w:qFormat/>
    <w:rsid w:val="00412D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WuKEd/33p5PnlNyKpoFTBy/NVw==">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</go:docsCustomData>
</go:gDocsCustomXmlDataStorage>
</file>

<file path=customXml/itemProps1.xml><?xml version="1.0" encoding="utf-8"?>
<ds:datastoreItem xmlns:ds="http://schemas.openxmlformats.org/officeDocument/2006/customXml" ds:itemID="{E33E2788-B9EA-4F91-AA9F-B4C7F3AFEF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Student102196</dc:creator>
  <cp:lastModifiedBy>Rob Nichols</cp:lastModifiedBy>
  <cp:revision>5</cp:revision>
  <cp:lastPrinted>2022-05-24T20:08:00Z</cp:lastPrinted>
  <dcterms:created xsi:type="dcterms:W3CDTF">2022-05-24T20:02:00Z</dcterms:created>
  <dcterms:modified xsi:type="dcterms:W3CDTF">2022-05-24T20:40:00Z</dcterms:modified>
</cp:coreProperties>
</file>